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pPr>
      <w:r w:rsidDel="00000000" w:rsidR="00000000" w:rsidRPr="00000000">
        <w:rPr/>
        <w:drawing>
          <wp:inline distB="0" distT="0" distL="0" distR="0">
            <wp:extent cx="5943600" cy="1114425"/>
            <wp:effectExtent b="0" l="0" r="0" t="0"/>
            <wp:docPr descr="Quill Learning Network Banner: Task-Based Activities for LBS" id="1036708503"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Job Profile – Nurse Aides, Orderlies and Patient Service Associates</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240" w:lineRule="auto"/>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w:t>
      </w:r>
      <w:r w:rsidDel="00000000" w:rsidR="00000000" w:rsidRPr="00000000">
        <w:rPr>
          <w:rtl w:val="0"/>
        </w:rPr>
        <w:t xml:space="preserve"> </w:t>
      </w:r>
      <w:r w:rsidDel="00000000" w:rsidR="00000000" w:rsidRPr="00000000">
        <w:rPr>
          <w:b w:val="1"/>
          <w:rtl w:val="0"/>
        </w:rPr>
        <w:t xml:space="preserve">___________________________________________</w: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_________________________________________</w: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left="-108" w:firstLine="0"/>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036708498" name=""/>
                      <a:graphic>
                        <a:graphicData uri="http://schemas.microsoft.com/office/word/2010/wordprocessingShape">
                          <wps:wsp>
                            <wps:cNvSpPr/>
                            <wps:cNvPr id="7" name="Shape 7"/>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03670849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1036708497" name=""/>
                      <a:graphic>
                        <a:graphicData uri="http://schemas.microsoft.com/office/word/2010/wordprocessingShape">
                          <wps:wsp>
                            <wps:cNvSpPr/>
                            <wps:cNvPr id="6" name="Shape 6"/>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103670849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1036708495"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103670849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036708499" name=""/>
                      <a:graphic>
                        <a:graphicData uri="http://schemas.microsoft.com/office/word/2010/wordprocessingShape">
                          <wps:wsp>
                            <wps:cNvSpPr/>
                            <wps:cNvPr id="8" name="Shape 8"/>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03670849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31140" cy="2311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ab/>
        <w:t xml:space="preserve">No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036708502" name=""/>
                <a:graphic>
                  <a:graphicData uri="http://schemas.microsoft.com/office/word/2010/wordprocessingShape">
                    <wps:wsp>
                      <wps:cNvSpPr/>
                      <wps:cNvPr id="11" name="Shape 11"/>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036708502"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036708493" name=""/>
                <a:graphic>
                  <a:graphicData uri="http://schemas.microsoft.com/office/word/2010/wordprocessingShape">
                    <wps:wsp>
                      <wps:cNvSpPr/>
                      <wps:cNvPr id="2" name="Shape 2"/>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036708493"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203200</wp:posOffset>
                </wp:positionV>
                <wp:extent cx="255270" cy="231140"/>
                <wp:effectExtent b="0" l="0" r="0" t="0"/>
                <wp:wrapNone/>
                <wp:docPr id="1036708501" name=""/>
                <a:graphic>
                  <a:graphicData uri="http://schemas.microsoft.com/office/word/2010/wordprocessingShape">
                    <wps:wsp>
                      <wps:cNvSpPr/>
                      <wps:cNvPr id="10" name="Shape 10"/>
                      <wps:spPr>
                        <a:xfrm>
                          <a:off x="5224715" y="3670780"/>
                          <a:ext cx="242570" cy="218440"/>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203200</wp:posOffset>
                </wp:positionV>
                <wp:extent cx="255270" cy="231140"/>
                <wp:effectExtent b="0" l="0" r="0" t="0"/>
                <wp:wrapNone/>
                <wp:docPr id="103670850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55270" cy="231140"/>
                        </a:xfrm>
                        <a:prstGeom prst="rect"/>
                        <a:ln/>
                      </pic:spPr>
                    </pic:pic>
                  </a:graphicData>
                </a:graphic>
              </wp:anchor>
            </w:drawing>
          </mc:Fallback>
        </mc:AlternateConten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Use the Ontario Job Profiles website to find information about Nurse Aides, Orderlies and Patient Service Associates.</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text/A1.2</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Digital Technology/D.2</w:t>
      </w:r>
    </w:p>
    <w:p w:rsidR="00000000" w:rsidDel="00000000" w:rsidP="00000000" w:rsidRDefault="00000000" w:rsidRPr="00000000" w14:paraId="00000014">
      <w:pPr>
        <w:spacing w:after="240" w:line="240" w:lineRule="auto"/>
        <w:rPr>
          <w:b w:val="1"/>
        </w:rPr>
      </w:pPr>
      <w:r w:rsidDel="00000000" w:rsidR="00000000" w:rsidRPr="00000000">
        <w:rPr>
          <w:rtl w:val="0"/>
        </w:rPr>
      </w:r>
    </w:p>
    <w:p w:rsidR="00000000" w:rsidDel="00000000" w:rsidP="00000000" w:rsidRDefault="00000000" w:rsidRPr="00000000" w14:paraId="00000015">
      <w:pPr>
        <w:spacing w:after="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b w:val="1"/>
          <w:color w:val="000000"/>
        </w:rPr>
      </w:pPr>
      <w:r w:rsidDel="00000000" w:rsidR="00000000" w:rsidRPr="00000000">
        <w:rPr>
          <w:color w:val="000000"/>
          <w:rtl w:val="0"/>
        </w:rPr>
        <w:t xml:space="preserve">Pen/pencil and paper </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b w:val="1"/>
          <w:color w:val="000000"/>
        </w:rPr>
      </w:pPr>
      <w:r w:rsidDel="00000000" w:rsidR="00000000" w:rsidRPr="00000000">
        <w:rPr>
          <w:color w:val="000000"/>
          <w:rtl w:val="0"/>
        </w:rPr>
        <w:t xml:space="preserve">Computer or digital device</w:t>
      </w:r>
      <w:r w:rsidDel="00000000" w:rsidR="00000000" w:rsidRPr="00000000">
        <w:rPr>
          <w:rtl w:val="0"/>
        </w:rPr>
      </w:r>
    </w:p>
    <w:p w:rsidR="00000000" w:rsidDel="00000000" w:rsidP="00000000" w:rsidRDefault="00000000" w:rsidRPr="00000000" w14:paraId="00000018">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after="240" w:lineRule="auto"/>
        <w:rPr/>
      </w:pPr>
      <w:r w:rsidDel="00000000" w:rsidR="00000000" w:rsidRPr="00000000">
        <w:rPr>
          <w:rtl w:val="0"/>
        </w:rPr>
        <w:t xml:space="preserve">Notes for Instructors/Practitioners</w:t>
      </w:r>
    </w:p>
    <w:p w:rsidR="00000000" w:rsidDel="00000000" w:rsidP="00000000" w:rsidRDefault="00000000" w:rsidRPr="00000000" w14:paraId="0000001A">
      <w:pPr>
        <w:rPr/>
      </w:pPr>
      <w:r w:rsidDel="00000000" w:rsidR="00000000" w:rsidRPr="00000000">
        <w:rPr>
          <w:rtl w:val="0"/>
        </w:rPr>
        <w:t xml:space="preserve">To explore a different job of interest, your learner can search for a job profile for one of the top 500 jobs in Ontario.  The questions below can be answered based on any job profile on this site:</w:t>
      </w:r>
    </w:p>
    <w:p w:rsidR="00000000" w:rsidDel="00000000" w:rsidP="00000000" w:rsidRDefault="00000000" w:rsidRPr="00000000" w14:paraId="0000001B">
      <w:pPr>
        <w:rPr/>
      </w:pPr>
      <w:hyperlink r:id="rId15">
        <w:r w:rsidDel="00000000" w:rsidR="00000000" w:rsidRPr="00000000">
          <w:rPr>
            <w:color w:val="0563c1"/>
            <w:u w:val="single"/>
            <w:rtl w:val="0"/>
          </w:rPr>
          <w:t xml:space="preserve">https://www.services.labour.gov.on.ca/labourmarket-ui/search</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task is also included in the task bundle “Employment: Job Exploration” in which it has been adapted for each of the top 10 job postings in Ontario in 2024.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spacing w:after="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23">
      <w:pPr>
        <w:pStyle w:val="Heading1"/>
        <w:spacing w:after="240" w:lineRule="auto"/>
        <w:jc w:val="left"/>
        <w:rPr>
          <w:color w:val="000000"/>
          <w:sz w:val="24"/>
          <w:szCs w:val="24"/>
        </w:rPr>
      </w:pPr>
      <w:r w:rsidDel="00000000" w:rsidR="00000000" w:rsidRPr="00000000">
        <w:rPr>
          <w:color w:val="000000"/>
          <w:sz w:val="24"/>
          <w:szCs w:val="24"/>
          <w:rtl w:val="0"/>
        </w:rPr>
        <w:t xml:space="preserve">Learning more about a specific job that interests you can help you in your job search.  </w:t>
      </w:r>
    </w:p>
    <w:p w:rsidR="00000000" w:rsidDel="00000000" w:rsidP="00000000" w:rsidRDefault="00000000" w:rsidRPr="00000000" w14:paraId="00000024">
      <w:pPr>
        <w:rPr/>
      </w:pPr>
      <w:r w:rsidDel="00000000" w:rsidR="00000000" w:rsidRPr="00000000">
        <w:rPr>
          <w:rtl w:val="0"/>
        </w:rPr>
        <w:t xml:space="preserve">Go to the Job Profile webpage for Nurse Aides, Orderlies and Patient Service Associates: </w:t>
      </w:r>
      <w:hyperlink r:id="rId16">
        <w:r w:rsidDel="00000000" w:rsidR="00000000" w:rsidRPr="00000000">
          <w:rPr>
            <w:color w:val="0563c1"/>
            <w:u w:val="single"/>
            <w:rtl w:val="0"/>
          </w:rPr>
          <w:t xml:space="preserve">https://www.services.labour.gov.on.ca/labourmarket-ui/jobProfile?nocCode=33102</w:t>
        </w:r>
      </w:hyperlink>
      <w:r w:rsidDel="00000000" w:rsidR="00000000" w:rsidRPr="00000000">
        <w:rPr>
          <w:rtl w:val="0"/>
        </w:rPr>
      </w:r>
    </w:p>
    <w:p w:rsidR="00000000" w:rsidDel="00000000" w:rsidP="00000000" w:rsidRDefault="00000000" w:rsidRPr="00000000" w14:paraId="00000025">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7">
      <w:pPr>
        <w:rPr>
          <w:b w:val="1"/>
        </w:rPr>
      </w:pPr>
      <w:r w:rsidDel="00000000" w:rsidR="00000000" w:rsidRPr="00000000">
        <w:rPr>
          <w:b w:val="1"/>
          <w:rtl w:val="0"/>
        </w:rPr>
        <w:t xml:space="preserve">Task 1: List three different names for nurse aides, orderlies and patient service associates.</w:t>
      </w:r>
    </w:p>
    <w:p w:rsidR="00000000" w:rsidDel="00000000" w:rsidP="00000000" w:rsidRDefault="00000000" w:rsidRPr="00000000" w14:paraId="00000028">
      <w:pPr>
        <w:rPr/>
      </w:pPr>
      <w:r w:rsidDel="00000000" w:rsidR="00000000" w:rsidRPr="00000000">
        <w:rPr>
          <w:rtl w:val="0"/>
        </w:rPr>
        <w:t xml:space="preserve">Answer: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C">
      <w:pPr>
        <w:rPr>
          <w:b w:val="1"/>
        </w:rPr>
      </w:pPr>
      <w:r w:rsidDel="00000000" w:rsidR="00000000" w:rsidRPr="00000000">
        <w:rPr>
          <w:b w:val="1"/>
          <w:rtl w:val="0"/>
        </w:rPr>
        <w:t xml:space="preserve">Task 2: List three places where nurse aides, orderlies and patient service associates may be employed.</w:t>
      </w:r>
    </w:p>
    <w:p w:rsidR="00000000" w:rsidDel="00000000" w:rsidP="00000000" w:rsidRDefault="00000000" w:rsidRPr="00000000" w14:paraId="0000002D">
      <w:pPr>
        <w:rPr/>
      </w:pPr>
      <w:r w:rsidDel="00000000" w:rsidR="00000000" w:rsidRPr="00000000">
        <w:rPr>
          <w:rtl w:val="0"/>
        </w:rPr>
        <w:t xml:space="preserve">Answer: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1">
      <w:pPr>
        <w:rPr>
          <w:b w:val="1"/>
        </w:rPr>
      </w:pPr>
      <w:r w:rsidDel="00000000" w:rsidR="00000000" w:rsidRPr="00000000">
        <w:rPr>
          <w:b w:val="1"/>
          <w:rtl w:val="0"/>
        </w:rPr>
        <w:t xml:space="preserve">Task 3: What is the educational requirement for this job? </w:t>
      </w:r>
    </w:p>
    <w:p w:rsidR="00000000" w:rsidDel="00000000" w:rsidP="00000000" w:rsidRDefault="00000000" w:rsidRPr="00000000" w14:paraId="00000032">
      <w:pPr>
        <w:rPr/>
      </w:pPr>
      <w:r w:rsidDel="00000000" w:rsidR="00000000" w:rsidRPr="00000000">
        <w:rPr>
          <w:rtl w:val="0"/>
        </w:rPr>
        <w:t xml:space="preserve">Answer: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6">
      <w:pPr>
        <w:rPr>
          <w:b w:val="1"/>
        </w:rPr>
      </w:pPr>
      <w:r w:rsidDel="00000000" w:rsidR="00000000" w:rsidRPr="00000000">
        <w:rPr>
          <w:b w:val="1"/>
          <w:rtl w:val="0"/>
        </w:rPr>
        <w:t xml:space="preserve">Task 4: List three specialized skills required for this job.</w:t>
      </w:r>
    </w:p>
    <w:p w:rsidR="00000000" w:rsidDel="00000000" w:rsidP="00000000" w:rsidRDefault="00000000" w:rsidRPr="00000000" w14:paraId="00000037">
      <w:pPr>
        <w:rPr/>
      </w:pPr>
      <w:r w:rsidDel="00000000" w:rsidR="00000000" w:rsidRPr="00000000">
        <w:rPr>
          <w:rtl w:val="0"/>
        </w:rPr>
        <w:t xml:space="preserve">Answer: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B">
      <w:pPr>
        <w:spacing w:after="240" w:lineRule="auto"/>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3D">
      <w:pPr>
        <w:spacing w:after="240" w:lineRule="auto"/>
        <w:rPr/>
      </w:pPr>
      <w:r w:rsidDel="00000000" w:rsidR="00000000" w:rsidRPr="00000000">
        <w:rPr>
          <w:rtl w:val="0"/>
        </w:rPr>
        <w:t xml:space="preserve">Note: Information may change as this website is updated.  Answers below are current as of January 2025.  </w:t>
      </w:r>
    </w:p>
    <w:p w:rsidR="00000000" w:rsidDel="00000000" w:rsidP="00000000" w:rsidRDefault="00000000" w:rsidRPr="00000000" w14:paraId="0000003E">
      <w:pPr>
        <w:spacing w:after="240" w:lineRule="auto"/>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Task 1: List three different names for nurse aides, orderlies and patient service associates.</w:t>
      </w:r>
    </w:p>
    <w:p w:rsidR="00000000" w:rsidDel="00000000" w:rsidP="00000000" w:rsidRDefault="00000000" w:rsidRPr="00000000" w14:paraId="00000040">
      <w:pPr>
        <w:rPr/>
      </w:pPr>
      <w:r w:rsidDel="00000000" w:rsidR="00000000" w:rsidRPr="00000000">
        <w:rPr>
          <w:rtl w:val="0"/>
        </w:rPr>
        <w:t xml:space="preserve">Answer: Any three of</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anesthetic attendant - hospital</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continuing care assistant</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emergency medical care assistant</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emergency medical care attendant (non-paramedical)</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emergency medical responder (non-paramedical)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Task 2: List three places where nurse aides, orderlies and patient service associates may be employed.</w:t>
      </w:r>
    </w:p>
    <w:p w:rsidR="00000000" w:rsidDel="00000000" w:rsidP="00000000" w:rsidRDefault="00000000" w:rsidRPr="00000000" w14:paraId="00000048">
      <w:pPr>
        <w:rPr/>
      </w:pPr>
      <w:r w:rsidDel="00000000" w:rsidR="00000000" w:rsidRPr="00000000">
        <w:rPr>
          <w:rtl w:val="0"/>
        </w:rPr>
        <w:t xml:space="preserve">Answer: They are employed in hospitals, nursing homes, assisted care facilities for the elderly and other health care establishments. Emergency medical care attendants are employed by private ambulance services, urgent care centers or other health facilities.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Task 3: What is the educational requirement for this job? </w:t>
      </w:r>
    </w:p>
    <w:p w:rsidR="00000000" w:rsidDel="00000000" w:rsidP="00000000" w:rsidRDefault="00000000" w:rsidRPr="00000000" w14:paraId="0000004B">
      <w:pPr>
        <w:tabs>
          <w:tab w:val="left" w:leader="none" w:pos="1996"/>
        </w:tabs>
        <w:rPr/>
      </w:pPr>
      <w:r w:rsidDel="00000000" w:rsidR="00000000" w:rsidRPr="00000000">
        <w:rPr>
          <w:rtl w:val="0"/>
        </w:rPr>
        <w:t xml:space="preserve">Answer: Secondary school completion and a college program in nursing orderly or health care aide is typically required.  Completion of specialized courses such as CPR and First Aid may be required.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Task 4: List three specialized skills required for this job.</w:t>
      </w:r>
    </w:p>
    <w:p w:rsidR="00000000" w:rsidDel="00000000" w:rsidP="00000000" w:rsidRDefault="00000000" w:rsidRPr="00000000" w14:paraId="0000004E">
      <w:pPr>
        <w:rPr/>
      </w:pPr>
      <w:r w:rsidDel="00000000" w:rsidR="00000000" w:rsidRPr="00000000">
        <w:rPr>
          <w:rtl w:val="0"/>
        </w:rPr>
        <w:t xml:space="preserve">Answer: Any three of: Cardiopulmonary Resuscitation (CPR), Mental Health, Patient Care, Patient Transportation and Transfer, Quality Assurance and Control, Administrative Support, Medication Administration, Spreadsheets, Scheduling, Conflict Management.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838"/>
        <w:gridCol w:w="1288"/>
        <w:gridCol w:w="2321"/>
        <w:gridCol w:w="1918"/>
        <w:tblGridChange w:id="0">
          <w:tblGrid>
            <w:gridCol w:w="985"/>
            <w:gridCol w:w="2838"/>
            <w:gridCol w:w="1288"/>
            <w:gridCol w:w="2321"/>
            <w:gridCol w:w="1918"/>
          </w:tblGrid>
        </w:tblGridChange>
      </w:tblGrid>
      <w:tr>
        <w:trPr>
          <w:cantSplit w:val="1"/>
          <w:tblHeader w:val="1"/>
        </w:trPr>
        <w:tc>
          <w:tcPr>
            <w:shd w:fill="d9d9d9" w:val="clear"/>
          </w:tcPr>
          <w:p w:rsidR="00000000" w:rsidDel="00000000" w:rsidP="00000000" w:rsidRDefault="00000000" w:rsidRPr="00000000" w14:paraId="00000051">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52">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53">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54">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55">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56">
            <w:pPr>
              <w:spacing w:after="240" w:lineRule="auto"/>
              <w:rPr/>
            </w:pPr>
            <w:r w:rsidDel="00000000" w:rsidR="00000000" w:rsidRPr="00000000">
              <w:rPr>
                <w:rtl w:val="0"/>
              </w:rPr>
              <w:t xml:space="preserve">A1.2</w:t>
            </w:r>
          </w:p>
        </w:tc>
        <w:tc>
          <w:tcPr/>
          <w:p w:rsidR="00000000" w:rsidDel="00000000" w:rsidP="00000000" w:rsidRDefault="00000000" w:rsidRPr="00000000" w14:paraId="00000057">
            <w:pPr>
              <w:spacing w:after="240" w:lineRule="auto"/>
              <w:rPr/>
            </w:pPr>
            <w:r w:rsidDel="00000000" w:rsidR="00000000" w:rsidRPr="00000000">
              <w:rPr>
                <w:rtl w:val="0"/>
              </w:rPr>
              <w:t xml:space="preserve">scans text to locate information</w:t>
            </w:r>
          </w:p>
        </w:tc>
        <w:tc>
          <w:tcPr/>
          <w:p w:rsidR="00000000" w:rsidDel="00000000" w:rsidP="00000000" w:rsidRDefault="00000000" w:rsidRPr="00000000" w14:paraId="00000058">
            <w:pPr>
              <w:spacing w:after="240" w:lineRule="auto"/>
              <w:rPr/>
            </w:pPr>
            <w:r w:rsidDel="00000000" w:rsidR="00000000" w:rsidRPr="00000000">
              <w:rPr>
                <w:rtl w:val="0"/>
              </w:rPr>
            </w:r>
          </w:p>
        </w:tc>
        <w:tc>
          <w:tcPr/>
          <w:p w:rsidR="00000000" w:rsidDel="00000000" w:rsidP="00000000" w:rsidRDefault="00000000" w:rsidRPr="00000000" w14:paraId="00000059">
            <w:pPr>
              <w:spacing w:after="240" w:lineRule="auto"/>
              <w:rPr/>
            </w:pPr>
            <w:r w:rsidDel="00000000" w:rsidR="00000000" w:rsidRPr="00000000">
              <w:rPr>
                <w:rtl w:val="0"/>
              </w:rPr>
            </w:r>
          </w:p>
        </w:tc>
        <w:tc>
          <w:tcPr/>
          <w:p w:rsidR="00000000" w:rsidDel="00000000" w:rsidP="00000000" w:rsidRDefault="00000000" w:rsidRPr="00000000" w14:paraId="0000005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240" w:lineRule="auto"/>
              <w:rPr/>
            </w:pPr>
            <w:r w:rsidDel="00000000" w:rsidR="00000000" w:rsidRPr="00000000">
              <w:rPr>
                <w:rtl w:val="0"/>
              </w:rPr>
            </w:r>
          </w:p>
        </w:tc>
        <w:tc>
          <w:tcPr/>
          <w:p w:rsidR="00000000" w:rsidDel="00000000" w:rsidP="00000000" w:rsidRDefault="00000000" w:rsidRPr="00000000" w14:paraId="0000005C">
            <w:pPr>
              <w:spacing w:after="240" w:lineRule="auto"/>
              <w:rPr/>
            </w:pPr>
            <w:r w:rsidDel="00000000" w:rsidR="00000000" w:rsidRPr="00000000">
              <w:rPr>
                <w:rtl w:val="0"/>
              </w:rPr>
              <w:t xml:space="preserve">locates multiple pieces of information in simple texts</w:t>
            </w:r>
          </w:p>
        </w:tc>
        <w:tc>
          <w:tcPr/>
          <w:p w:rsidR="00000000" w:rsidDel="00000000" w:rsidP="00000000" w:rsidRDefault="00000000" w:rsidRPr="00000000" w14:paraId="0000005D">
            <w:pPr>
              <w:spacing w:after="240" w:lineRule="auto"/>
              <w:rPr/>
            </w:pPr>
            <w:r w:rsidDel="00000000" w:rsidR="00000000" w:rsidRPr="00000000">
              <w:rPr>
                <w:rtl w:val="0"/>
              </w:rPr>
            </w:r>
          </w:p>
        </w:tc>
        <w:tc>
          <w:tcPr/>
          <w:p w:rsidR="00000000" w:rsidDel="00000000" w:rsidP="00000000" w:rsidRDefault="00000000" w:rsidRPr="00000000" w14:paraId="0000005E">
            <w:pPr>
              <w:spacing w:after="240" w:lineRule="auto"/>
              <w:rPr/>
            </w:pPr>
            <w:r w:rsidDel="00000000" w:rsidR="00000000" w:rsidRPr="00000000">
              <w:rPr>
                <w:rtl w:val="0"/>
              </w:rPr>
            </w:r>
          </w:p>
        </w:tc>
        <w:tc>
          <w:tcPr/>
          <w:p w:rsidR="00000000" w:rsidDel="00000000" w:rsidP="00000000" w:rsidRDefault="00000000" w:rsidRPr="00000000" w14:paraId="0000005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240" w:lineRule="auto"/>
              <w:rPr/>
            </w:pPr>
            <w:r w:rsidDel="00000000" w:rsidR="00000000" w:rsidRPr="00000000">
              <w:rPr>
                <w:rtl w:val="0"/>
              </w:rPr>
            </w:r>
          </w:p>
        </w:tc>
        <w:tc>
          <w:tcPr/>
          <w:p w:rsidR="00000000" w:rsidDel="00000000" w:rsidP="00000000" w:rsidRDefault="00000000" w:rsidRPr="00000000" w14:paraId="00000061">
            <w:pPr>
              <w:spacing w:after="240" w:lineRule="auto"/>
              <w:rPr/>
            </w:pPr>
            <w:r w:rsidDel="00000000" w:rsidR="00000000" w:rsidRPr="00000000">
              <w:rPr>
                <w:rtl w:val="0"/>
              </w:rPr>
              <w:t xml:space="preserve">follows the main events of descriptive, narrative and informational texts</w:t>
            </w:r>
          </w:p>
        </w:tc>
        <w:tc>
          <w:tcPr/>
          <w:p w:rsidR="00000000" w:rsidDel="00000000" w:rsidP="00000000" w:rsidRDefault="00000000" w:rsidRPr="00000000" w14:paraId="00000062">
            <w:pPr>
              <w:spacing w:after="240" w:lineRule="auto"/>
              <w:rPr/>
            </w:pPr>
            <w:r w:rsidDel="00000000" w:rsidR="00000000" w:rsidRPr="00000000">
              <w:rPr>
                <w:rtl w:val="0"/>
              </w:rPr>
            </w:r>
          </w:p>
        </w:tc>
        <w:tc>
          <w:tcPr/>
          <w:p w:rsidR="00000000" w:rsidDel="00000000" w:rsidP="00000000" w:rsidRDefault="00000000" w:rsidRPr="00000000" w14:paraId="00000063">
            <w:pPr>
              <w:spacing w:after="240" w:lineRule="auto"/>
              <w:rPr/>
            </w:pPr>
            <w:r w:rsidDel="00000000" w:rsidR="00000000" w:rsidRPr="00000000">
              <w:rPr>
                <w:rtl w:val="0"/>
              </w:rPr>
            </w:r>
          </w:p>
        </w:tc>
        <w:tc>
          <w:tcPr/>
          <w:p w:rsidR="00000000" w:rsidDel="00000000" w:rsidP="00000000" w:rsidRDefault="00000000" w:rsidRPr="00000000" w14:paraId="0000006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240" w:lineRule="auto"/>
              <w:rPr/>
            </w:pPr>
            <w:r w:rsidDel="00000000" w:rsidR="00000000" w:rsidRPr="00000000">
              <w:rPr>
                <w:rtl w:val="0"/>
              </w:rPr>
            </w:r>
          </w:p>
        </w:tc>
        <w:tc>
          <w:tcPr/>
          <w:p w:rsidR="00000000" w:rsidDel="00000000" w:rsidP="00000000" w:rsidRDefault="00000000" w:rsidRPr="00000000" w14:paraId="00000066">
            <w:pPr>
              <w:spacing w:after="240" w:lineRule="auto"/>
              <w:rPr/>
            </w:pPr>
            <w:r w:rsidDel="00000000" w:rsidR="00000000" w:rsidRPr="00000000">
              <w:rPr>
                <w:rtl w:val="0"/>
              </w:rPr>
              <w:t xml:space="preserve">obtains information from detailed reading</w:t>
            </w:r>
          </w:p>
        </w:tc>
        <w:tc>
          <w:tcPr/>
          <w:p w:rsidR="00000000" w:rsidDel="00000000" w:rsidP="00000000" w:rsidRDefault="00000000" w:rsidRPr="00000000" w14:paraId="00000067">
            <w:pPr>
              <w:spacing w:after="240" w:lineRule="auto"/>
              <w:rPr/>
            </w:pPr>
            <w:r w:rsidDel="00000000" w:rsidR="00000000" w:rsidRPr="00000000">
              <w:rPr>
                <w:rtl w:val="0"/>
              </w:rPr>
            </w:r>
          </w:p>
        </w:tc>
        <w:tc>
          <w:tcPr/>
          <w:p w:rsidR="00000000" w:rsidDel="00000000" w:rsidP="00000000" w:rsidRDefault="00000000" w:rsidRPr="00000000" w14:paraId="00000068">
            <w:pPr>
              <w:spacing w:after="240" w:lineRule="auto"/>
              <w:rPr/>
            </w:pPr>
            <w:r w:rsidDel="00000000" w:rsidR="00000000" w:rsidRPr="00000000">
              <w:rPr>
                <w:rtl w:val="0"/>
              </w:rPr>
            </w:r>
          </w:p>
        </w:tc>
        <w:tc>
          <w:tcPr/>
          <w:p w:rsidR="00000000" w:rsidDel="00000000" w:rsidP="00000000" w:rsidRDefault="00000000" w:rsidRPr="00000000" w14:paraId="0000006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240" w:lineRule="auto"/>
              <w:rPr/>
            </w:pPr>
            <w:r w:rsidDel="00000000" w:rsidR="00000000" w:rsidRPr="00000000">
              <w:rPr>
                <w:rtl w:val="0"/>
              </w:rPr>
            </w:r>
          </w:p>
        </w:tc>
        <w:tc>
          <w:tcPr/>
          <w:p w:rsidR="00000000" w:rsidDel="00000000" w:rsidP="00000000" w:rsidRDefault="00000000" w:rsidRPr="00000000" w14:paraId="0000006B">
            <w:pPr>
              <w:spacing w:after="240" w:lineRule="auto"/>
              <w:rPr/>
            </w:pPr>
            <w:r w:rsidDel="00000000" w:rsidR="00000000" w:rsidRPr="00000000">
              <w:rPr>
                <w:rtl w:val="0"/>
              </w:rPr>
              <w:t xml:space="preserve">begins to identify sources and evaluate information</w:t>
            </w:r>
          </w:p>
        </w:tc>
        <w:tc>
          <w:tcPr/>
          <w:p w:rsidR="00000000" w:rsidDel="00000000" w:rsidP="00000000" w:rsidRDefault="00000000" w:rsidRPr="00000000" w14:paraId="0000006C">
            <w:pPr>
              <w:spacing w:after="240" w:lineRule="auto"/>
              <w:rPr/>
            </w:pPr>
            <w:r w:rsidDel="00000000" w:rsidR="00000000" w:rsidRPr="00000000">
              <w:rPr>
                <w:rtl w:val="0"/>
              </w:rPr>
            </w:r>
          </w:p>
        </w:tc>
        <w:tc>
          <w:tcPr/>
          <w:p w:rsidR="00000000" w:rsidDel="00000000" w:rsidP="00000000" w:rsidRDefault="00000000" w:rsidRPr="00000000" w14:paraId="0000006D">
            <w:pPr>
              <w:spacing w:after="240" w:lineRule="auto"/>
              <w:rPr/>
            </w:pPr>
            <w:r w:rsidDel="00000000" w:rsidR="00000000" w:rsidRPr="00000000">
              <w:rPr>
                <w:rtl w:val="0"/>
              </w:rPr>
            </w:r>
          </w:p>
        </w:tc>
        <w:tc>
          <w:tcPr/>
          <w:p w:rsidR="00000000" w:rsidDel="00000000" w:rsidP="00000000" w:rsidRDefault="00000000" w:rsidRPr="00000000" w14:paraId="0000006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after="240" w:lineRule="auto"/>
              <w:rPr/>
            </w:pPr>
            <w:r w:rsidDel="00000000" w:rsidR="00000000" w:rsidRPr="00000000">
              <w:rPr>
                <w:rtl w:val="0"/>
              </w:rPr>
              <w:t xml:space="preserve">D.2</w:t>
            </w:r>
          </w:p>
        </w:tc>
        <w:tc>
          <w:tcPr/>
          <w:p w:rsidR="00000000" w:rsidDel="00000000" w:rsidP="00000000" w:rsidRDefault="00000000" w:rsidRPr="00000000" w14:paraId="00000070">
            <w:pPr>
              <w:spacing w:after="240" w:lineRule="auto"/>
              <w:rPr/>
            </w:pPr>
            <w:r w:rsidDel="00000000" w:rsidR="00000000" w:rsidRPr="00000000">
              <w:rPr>
                <w:rtl w:val="0"/>
              </w:rPr>
              <w:t xml:space="preserve">selects and follows appropriate steps to complete tasks</w:t>
            </w:r>
          </w:p>
        </w:tc>
        <w:tc>
          <w:tcPr/>
          <w:p w:rsidR="00000000" w:rsidDel="00000000" w:rsidP="00000000" w:rsidRDefault="00000000" w:rsidRPr="00000000" w14:paraId="00000071">
            <w:pPr>
              <w:spacing w:after="240" w:lineRule="auto"/>
              <w:rPr/>
            </w:pPr>
            <w:r w:rsidDel="00000000" w:rsidR="00000000" w:rsidRPr="00000000">
              <w:rPr>
                <w:rtl w:val="0"/>
              </w:rPr>
            </w:r>
          </w:p>
        </w:tc>
        <w:tc>
          <w:tcPr/>
          <w:p w:rsidR="00000000" w:rsidDel="00000000" w:rsidP="00000000" w:rsidRDefault="00000000" w:rsidRPr="00000000" w14:paraId="00000072">
            <w:pPr>
              <w:spacing w:after="240" w:lineRule="auto"/>
              <w:rPr/>
            </w:pPr>
            <w:r w:rsidDel="00000000" w:rsidR="00000000" w:rsidRPr="00000000">
              <w:rPr>
                <w:rtl w:val="0"/>
              </w:rPr>
            </w:r>
          </w:p>
        </w:tc>
        <w:tc>
          <w:tcPr/>
          <w:p w:rsidR="00000000" w:rsidDel="00000000" w:rsidP="00000000" w:rsidRDefault="00000000" w:rsidRPr="00000000" w14:paraId="0000007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240" w:lineRule="auto"/>
              <w:rPr/>
            </w:pPr>
            <w:r w:rsidDel="00000000" w:rsidR="00000000" w:rsidRPr="00000000">
              <w:rPr>
                <w:rtl w:val="0"/>
              </w:rPr>
            </w:r>
          </w:p>
        </w:tc>
        <w:tc>
          <w:tcPr/>
          <w:p w:rsidR="00000000" w:rsidDel="00000000" w:rsidP="00000000" w:rsidRDefault="00000000" w:rsidRPr="00000000" w14:paraId="00000075">
            <w:pPr>
              <w:spacing w:after="240" w:lineRule="auto"/>
              <w:rPr/>
            </w:pPr>
            <w:r w:rsidDel="00000000" w:rsidR="00000000" w:rsidRPr="00000000">
              <w:rPr>
                <w:rtl w:val="0"/>
              </w:rPr>
              <w:t xml:space="preserve">locates and recognizes functions and commands</w:t>
            </w:r>
          </w:p>
        </w:tc>
        <w:tc>
          <w:tcPr/>
          <w:p w:rsidR="00000000" w:rsidDel="00000000" w:rsidP="00000000" w:rsidRDefault="00000000" w:rsidRPr="00000000" w14:paraId="00000076">
            <w:pPr>
              <w:spacing w:after="240" w:lineRule="auto"/>
              <w:rPr/>
            </w:pPr>
            <w:r w:rsidDel="00000000" w:rsidR="00000000" w:rsidRPr="00000000">
              <w:rPr>
                <w:rtl w:val="0"/>
              </w:rPr>
            </w:r>
          </w:p>
        </w:tc>
        <w:tc>
          <w:tcPr/>
          <w:p w:rsidR="00000000" w:rsidDel="00000000" w:rsidP="00000000" w:rsidRDefault="00000000" w:rsidRPr="00000000" w14:paraId="00000077">
            <w:pPr>
              <w:spacing w:after="240" w:lineRule="auto"/>
              <w:rPr/>
            </w:pPr>
            <w:r w:rsidDel="00000000" w:rsidR="00000000" w:rsidRPr="00000000">
              <w:rPr>
                <w:rtl w:val="0"/>
              </w:rPr>
            </w:r>
          </w:p>
        </w:tc>
        <w:tc>
          <w:tcPr/>
          <w:p w:rsidR="00000000" w:rsidDel="00000000" w:rsidP="00000000" w:rsidRDefault="00000000" w:rsidRPr="00000000" w14:paraId="0000007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240" w:lineRule="auto"/>
              <w:rPr/>
            </w:pPr>
            <w:r w:rsidDel="00000000" w:rsidR="00000000" w:rsidRPr="00000000">
              <w:rPr>
                <w:rtl w:val="0"/>
              </w:rPr>
            </w:r>
          </w:p>
        </w:tc>
        <w:tc>
          <w:tcPr/>
          <w:p w:rsidR="00000000" w:rsidDel="00000000" w:rsidP="00000000" w:rsidRDefault="00000000" w:rsidRPr="00000000" w14:paraId="0000007A">
            <w:pPr>
              <w:spacing w:after="240" w:lineRule="auto"/>
              <w:rPr/>
            </w:pPr>
            <w:r w:rsidDel="00000000" w:rsidR="00000000" w:rsidRPr="00000000">
              <w:rPr>
                <w:rtl w:val="0"/>
              </w:rPr>
              <w:t xml:space="preserve">makes low-level inferences to interpret icons and text</w:t>
            </w:r>
          </w:p>
        </w:tc>
        <w:tc>
          <w:tcPr/>
          <w:p w:rsidR="00000000" w:rsidDel="00000000" w:rsidP="00000000" w:rsidRDefault="00000000" w:rsidRPr="00000000" w14:paraId="0000007B">
            <w:pPr>
              <w:spacing w:after="240" w:lineRule="auto"/>
              <w:rPr/>
            </w:pPr>
            <w:r w:rsidDel="00000000" w:rsidR="00000000" w:rsidRPr="00000000">
              <w:rPr>
                <w:rtl w:val="0"/>
              </w:rPr>
            </w:r>
          </w:p>
        </w:tc>
        <w:tc>
          <w:tcPr/>
          <w:p w:rsidR="00000000" w:rsidDel="00000000" w:rsidP="00000000" w:rsidRDefault="00000000" w:rsidRPr="00000000" w14:paraId="0000007C">
            <w:pPr>
              <w:spacing w:after="240" w:lineRule="auto"/>
              <w:rPr/>
            </w:pPr>
            <w:r w:rsidDel="00000000" w:rsidR="00000000" w:rsidRPr="00000000">
              <w:rPr>
                <w:rtl w:val="0"/>
              </w:rPr>
            </w:r>
          </w:p>
        </w:tc>
        <w:tc>
          <w:tcPr/>
          <w:p w:rsidR="00000000" w:rsidDel="00000000" w:rsidP="00000000" w:rsidRDefault="00000000" w:rsidRPr="00000000" w14:paraId="0000007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240" w:lineRule="auto"/>
              <w:rPr/>
            </w:pPr>
            <w:r w:rsidDel="00000000" w:rsidR="00000000" w:rsidRPr="00000000">
              <w:rPr>
                <w:rtl w:val="0"/>
              </w:rPr>
            </w:r>
          </w:p>
        </w:tc>
        <w:tc>
          <w:tcPr/>
          <w:p w:rsidR="00000000" w:rsidDel="00000000" w:rsidP="00000000" w:rsidRDefault="00000000" w:rsidRPr="00000000" w14:paraId="0000007F">
            <w:pPr>
              <w:spacing w:after="240" w:lineRule="auto"/>
              <w:rPr/>
            </w:pPr>
            <w:r w:rsidDel="00000000" w:rsidR="00000000" w:rsidRPr="00000000">
              <w:rPr>
                <w:rtl w:val="0"/>
              </w:rPr>
              <w:t xml:space="preserve">begins to identify sources and evaluate information</w:t>
            </w:r>
          </w:p>
        </w:tc>
        <w:tc>
          <w:tcPr/>
          <w:p w:rsidR="00000000" w:rsidDel="00000000" w:rsidP="00000000" w:rsidRDefault="00000000" w:rsidRPr="00000000" w14:paraId="00000080">
            <w:pPr>
              <w:spacing w:after="240" w:lineRule="auto"/>
              <w:rPr/>
            </w:pPr>
            <w:r w:rsidDel="00000000" w:rsidR="00000000" w:rsidRPr="00000000">
              <w:rPr>
                <w:rtl w:val="0"/>
              </w:rPr>
            </w:r>
          </w:p>
        </w:tc>
        <w:tc>
          <w:tcPr/>
          <w:p w:rsidR="00000000" w:rsidDel="00000000" w:rsidP="00000000" w:rsidRDefault="00000000" w:rsidRPr="00000000" w14:paraId="00000081">
            <w:pPr>
              <w:spacing w:after="240" w:lineRule="auto"/>
              <w:rPr/>
            </w:pPr>
            <w:r w:rsidDel="00000000" w:rsidR="00000000" w:rsidRPr="00000000">
              <w:rPr>
                <w:rtl w:val="0"/>
              </w:rPr>
            </w:r>
          </w:p>
        </w:tc>
        <w:tc>
          <w:tcPr/>
          <w:p w:rsidR="00000000" w:rsidDel="00000000" w:rsidP="00000000" w:rsidRDefault="00000000" w:rsidRPr="00000000" w14:paraId="00000082">
            <w:pPr>
              <w:spacing w:after="240" w:lineRule="auto"/>
              <w:rPr/>
            </w:pPr>
            <w:r w:rsidDel="00000000" w:rsidR="00000000" w:rsidRPr="00000000">
              <w:rPr>
                <w:rtl w:val="0"/>
              </w:rPr>
            </w:r>
          </w:p>
        </w:tc>
      </w:tr>
    </w:tbl>
    <w:p w:rsidR="00000000" w:rsidDel="00000000" w:rsidP="00000000" w:rsidRDefault="00000000" w:rsidRPr="00000000" w14:paraId="00000083">
      <w:pPr>
        <w:spacing w:after="240" w:line="240" w:lineRule="auto"/>
        <w:rPr/>
      </w:pPr>
      <w:r w:rsidDel="00000000" w:rsidR="00000000" w:rsidRPr="00000000">
        <w:rPr>
          <w:rtl w:val="0"/>
        </w:rPr>
      </w:r>
    </w:p>
    <w:p w:rsidR="00000000" w:rsidDel="00000000" w:rsidP="00000000" w:rsidRDefault="00000000" w:rsidRPr="00000000" w14:paraId="00000084">
      <w:pPr>
        <w:spacing w:after="240" w:lineRule="auto"/>
        <w:rPr/>
      </w:pPr>
      <w:bookmarkStart w:colFirst="0" w:colLast="0" w:name="_heading=h.gjdgxs" w:id="0"/>
      <w:bookmarkEnd w:id="0"/>
      <w:r w:rsidDel="00000000" w:rsidR="00000000" w:rsidRPr="00000000">
        <w:rPr>
          <w:rtl w:val="0"/>
        </w:rPr>
        <w:t xml:space="preserve">This task: Was successfully completed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 xml:space="preserve">      Needs to be tried again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1036708494" name=""/>
                <a:graphic>
                  <a:graphicData uri="http://schemas.microsoft.com/office/word/2010/wordprocessingShape">
                    <wps:wsp>
                      <wps:cNvSpPr/>
                      <wps:cNvPr id="3" name="Shape 3"/>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1036708494"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036708496" name=""/>
                <a:graphic>
                  <a:graphicData uri="http://schemas.microsoft.com/office/word/2010/wordprocessingShape">
                    <wps:wsp>
                      <wps:cNvSpPr/>
                      <wps:cNvPr id="5" name="Shape 5"/>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036708496"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231140" cy="231140"/>
                        </a:xfrm>
                        <a:prstGeom prst="rect"/>
                        <a:ln/>
                      </pic:spPr>
                    </pic:pic>
                  </a:graphicData>
                </a:graphic>
              </wp:anchor>
            </w:drawing>
          </mc:Fallback>
        </mc:AlternateContent>
      </w:r>
    </w:p>
    <w:p w:rsidR="00000000" w:rsidDel="00000000" w:rsidP="00000000" w:rsidRDefault="00000000" w:rsidRPr="00000000" w14:paraId="00000085">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1036708500" name=""/>
                <a:graphic>
                  <a:graphicData uri="http://schemas.microsoft.com/office/word/2010/wordprocessingShape">
                    <wps:wsp>
                      <wps:cNvSpPr/>
                      <wps:cNvPr id="9" name="Shape 9"/>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103670850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153150" cy="1672590"/>
                        </a:xfrm>
                        <a:prstGeom prst="rect"/>
                        <a:ln/>
                      </pic:spPr>
                    </pic:pic>
                  </a:graphicData>
                </a:graphic>
              </wp:anchor>
            </w:drawing>
          </mc:Fallback>
        </mc:AlternateContent>
      </w:r>
    </w:p>
    <w:p w:rsidR="00000000" w:rsidDel="00000000" w:rsidP="00000000" w:rsidRDefault="00000000" w:rsidRPr="00000000" w14:paraId="00000086">
      <w:pPr>
        <w:spacing w:after="240" w:line="240" w:lineRule="auto"/>
        <w:rPr/>
      </w:pPr>
      <w:r w:rsidDel="00000000" w:rsidR="00000000" w:rsidRPr="00000000">
        <w:rPr>
          <w:rtl w:val="0"/>
        </w:rPr>
      </w:r>
    </w:p>
    <w:p w:rsidR="00000000" w:rsidDel="00000000" w:rsidP="00000000" w:rsidRDefault="00000000" w:rsidRPr="00000000" w14:paraId="00000087">
      <w:pPr>
        <w:spacing w:after="240" w:line="240" w:lineRule="auto"/>
        <w:rPr/>
      </w:pPr>
      <w:r w:rsidDel="00000000" w:rsidR="00000000" w:rsidRPr="00000000">
        <w:rPr>
          <w:rtl w:val="0"/>
        </w:rPr>
      </w:r>
    </w:p>
    <w:p w:rsidR="00000000" w:rsidDel="00000000" w:rsidP="00000000" w:rsidRDefault="00000000" w:rsidRPr="00000000" w14:paraId="00000088">
      <w:pPr>
        <w:spacing w:after="240" w:line="240" w:lineRule="auto"/>
        <w:rPr/>
      </w:pPr>
      <w:r w:rsidDel="00000000" w:rsidR="00000000" w:rsidRPr="00000000">
        <w:rPr>
          <w:rtl w:val="0"/>
        </w:rPr>
      </w:r>
    </w:p>
    <w:p w:rsidR="00000000" w:rsidDel="00000000" w:rsidP="00000000" w:rsidRDefault="00000000" w:rsidRPr="00000000" w14:paraId="00000089">
      <w:pPr>
        <w:spacing w:after="240" w:line="240" w:lineRule="auto"/>
        <w:rPr/>
      </w:pPr>
      <w:r w:rsidDel="00000000" w:rsidR="00000000" w:rsidRPr="00000000">
        <w:rPr>
          <w:rtl w:val="0"/>
        </w:rPr>
      </w:r>
    </w:p>
    <w:p w:rsidR="00000000" w:rsidDel="00000000" w:rsidP="00000000" w:rsidRDefault="00000000" w:rsidRPr="00000000" w14:paraId="0000008A">
      <w:pPr>
        <w:spacing w:after="240" w:line="240" w:lineRule="auto"/>
        <w:rPr/>
      </w:pPr>
      <w:r w:rsidDel="00000000" w:rsidR="00000000" w:rsidRPr="00000000">
        <w:rPr>
          <w:rtl w:val="0"/>
        </w:rPr>
      </w:r>
    </w:p>
    <w:p w:rsidR="00000000" w:rsidDel="00000000" w:rsidP="00000000" w:rsidRDefault="00000000" w:rsidRPr="00000000" w14:paraId="0000008B">
      <w:pPr>
        <w:spacing w:after="240" w:line="240" w:lineRule="auto"/>
        <w:rPr/>
      </w:pPr>
      <w:r w:rsidDel="00000000" w:rsidR="00000000" w:rsidRPr="00000000">
        <w:rPr>
          <w:rtl w:val="0"/>
        </w:rPr>
        <w:t xml:space="preserve">Instructor (print):</w:t>
        <w:tab/>
        <w:tab/>
        <w:tab/>
        <w:tab/>
        <w:tab/>
        <w:t xml:space="preserve">Learner (print):</w:t>
      </w:r>
    </w:p>
    <w:p w:rsidR="00000000" w:rsidDel="00000000" w:rsidP="00000000" w:rsidRDefault="00000000" w:rsidRPr="00000000" w14:paraId="0000008C">
      <w:pPr>
        <w:spacing w:after="240" w:lineRule="auto"/>
        <w:rPr>
          <w:b w:val="1"/>
        </w:rPr>
      </w:pPr>
      <w:r w:rsidDel="00000000" w:rsidR="00000000" w:rsidRPr="00000000">
        <w:rPr>
          <w:b w:val="1"/>
          <w:rtl w:val="0"/>
        </w:rPr>
        <w:t xml:space="preserve">_____________________                          ____________________</w:t>
      </w:r>
    </w:p>
    <w:p w:rsidR="00000000" w:rsidDel="00000000" w:rsidP="00000000" w:rsidRDefault="00000000" w:rsidRPr="00000000" w14:paraId="0000008D">
      <w:pPr>
        <w:rPr>
          <w:color w:val="1f3864"/>
          <w:sz w:val="28"/>
          <w:szCs w:val="28"/>
        </w:rPr>
      </w:pPr>
      <w:r w:rsidDel="00000000" w:rsidR="00000000" w:rsidRPr="00000000">
        <w:rPr>
          <w:rtl w:val="0"/>
        </w:rPr>
      </w:r>
    </w:p>
    <w:sectPr>
      <w:headerReference r:id="rId20" w:type="default"/>
      <w:footerReference r:id="rId2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JobProfileNurseAides_E_A1.2_D.2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D110F5"/>
    <w:rPr>
      <w:color w:val="954f72" w:themeColor="followedHyperlink"/>
      <w:u w:val="single"/>
    </w:rPr>
  </w:style>
  <w:style w:type="paragraph" w:styleId="NoSpacing">
    <w:name w:val="No Spacing"/>
    <w:uiPriority w:val="1"/>
    <w:qFormat w:val="1"/>
    <w:rsid w:val="00EC455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8.png"/><Relationship Id="rId10" Type="http://schemas.openxmlformats.org/officeDocument/2006/relationships/image" Target="media/image4.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www.services.labour.gov.on.ca/labourmarket-ui/search" TargetMode="External"/><Relationship Id="rId14" Type="http://schemas.openxmlformats.org/officeDocument/2006/relationships/image" Target="media/image10.png"/><Relationship Id="rId17" Type="http://schemas.openxmlformats.org/officeDocument/2006/relationships/image" Target="media/image3.png"/><Relationship Id="rId16" Type="http://schemas.openxmlformats.org/officeDocument/2006/relationships/hyperlink" Target="https://www.services.labour.gov.on.ca/labourmarket-ui/jobProfile?nocCode=33102" TargetMode="External"/><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GpU2Z1cG9TGCSFt1P9yPammmQ==">CgMxLjAyCGguZ2pkZ3hzOAByITFoUmhNM0lBQmFuVU80OVhfYlB6M05ZdkRhcTZHSjRMQQ==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2024-01-02T19:14:00Z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