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984300">
        <w:rPr>
          <w:sz w:val="24"/>
          <w:szCs w:val="24"/>
          <w:lang w:val="fr-CA"/>
        </w:rPr>
        <w:t>Offres d’emploi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26093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260930" w:rsidTr="00E066AE">
        <w:tc>
          <w:tcPr>
            <w:tcW w:w="10915" w:type="dxa"/>
            <w:gridSpan w:val="2"/>
            <w:shd w:val="clear" w:color="auto" w:fill="auto"/>
          </w:tcPr>
          <w:p w:rsidR="00E066AE" w:rsidRPr="00920A59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98430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A908BC" w:rsidRPr="00E23489">
              <w:rPr>
                <w:lang w:val="fr-CA"/>
              </w:rPr>
              <w:t xml:space="preserve">___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C704E3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984300" w:rsidRPr="00E23489">
              <w:rPr>
                <w:lang w:val="fr-CA"/>
              </w:rPr>
              <w:t>___</w:t>
            </w:r>
          </w:p>
        </w:tc>
      </w:tr>
      <w:tr w:rsidR="00E066AE" w:rsidRPr="0026093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984300">
              <w:rPr>
                <w:sz w:val="24"/>
                <w:szCs w:val="24"/>
                <w:lang w:val="fr-CA"/>
              </w:rPr>
              <w:t>lire une offre d’emploi pour repérer de l’information.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260930" w:rsidTr="00920A59">
        <w:trPr>
          <w:trHeight w:val="965"/>
        </w:trPr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E059D4" w:rsidRDefault="00984300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 : Rechercher et utiliser de l’information</w:t>
            </w:r>
          </w:p>
          <w:p w:rsidR="00B61362" w:rsidRPr="000E43F9" w:rsidRDefault="00B61362" w:rsidP="00A908BC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066AE" w:rsidRDefault="00984300" w:rsidP="00606E7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 : Interpréter des documents</w:t>
            </w:r>
          </w:p>
          <w:p w:rsidR="00606E71" w:rsidRPr="006B32A1" w:rsidRDefault="00606E71" w:rsidP="00606E71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260930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4D5E48" w:rsidRDefault="00984300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A2.1 : Interpréter des documents très simples pour repérer des renseignements précis. </w:t>
            </w:r>
          </w:p>
          <w:p w:rsidR="00E066AE" w:rsidRPr="00E23489" w:rsidRDefault="00E066AE" w:rsidP="00A908BC">
            <w:pPr>
              <w:spacing w:after="0"/>
              <w:ind w:left="459" w:hanging="459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26093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984300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984300" w:rsidRPr="007F406A" w:rsidRDefault="00984300" w:rsidP="00984300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Livret </w:t>
            </w:r>
            <w:r>
              <w:rPr>
                <w:i/>
                <w:sz w:val="24"/>
                <w:szCs w:val="24"/>
                <w:lang w:val="fr-CA"/>
              </w:rPr>
              <w:t xml:space="preserve">Comment choisir sa carrière?  </w:t>
            </w:r>
            <w:r>
              <w:rPr>
                <w:sz w:val="24"/>
                <w:szCs w:val="24"/>
                <w:lang w:val="fr-CA"/>
              </w:rPr>
              <w:t xml:space="preserve">(Collection </w:t>
            </w:r>
            <w:r w:rsidRPr="001C5B9A">
              <w:rPr>
                <w:i/>
                <w:sz w:val="24"/>
                <w:szCs w:val="24"/>
                <w:lang w:val="fr-CA"/>
              </w:rPr>
              <w:t>Se le lire</w:t>
            </w:r>
            <w:r>
              <w:rPr>
                <w:sz w:val="24"/>
                <w:szCs w:val="24"/>
                <w:lang w:val="fr-CA"/>
              </w:rPr>
              <w:t>*)</w:t>
            </w:r>
            <w:r>
              <w:rPr>
                <w:b/>
                <w:sz w:val="24"/>
                <w:szCs w:val="24"/>
                <w:lang w:val="fr-CA"/>
              </w:rPr>
              <w:t> </w:t>
            </w:r>
            <w:r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BB05BA" w:rsidRDefault="00596383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Exemplaires de journaux</w:t>
            </w:r>
          </w:p>
          <w:p w:rsidR="00643DFE" w:rsidRDefault="00596383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36792D" w:rsidRPr="00606E71" w:rsidRDefault="0036792D" w:rsidP="0036792D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984300" w:rsidRPr="009F7441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</w:pP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*Pour en connaître davantage ou pour vous procurer la collection 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>Se le lire</w:t>
      </w: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,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 xml:space="preserve"> </w:t>
      </w:r>
    </w:p>
    <w:p w:rsidR="00984300" w:rsidRPr="009F7441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proofErr w:type="gramStart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veuillez</w:t>
      </w:r>
      <w:proofErr w:type="gramEnd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 communiquer avec le Centre FORA.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920A59" w:rsidRDefault="001242EC" w:rsidP="00920A59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920A59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984300" w:rsidRPr="00920A59">
        <w:rPr>
          <w:sz w:val="24"/>
          <w:szCs w:val="24"/>
          <w:lang w:val="fr-CA"/>
        </w:rPr>
        <w:t>Offres d’emploi</w:t>
      </w:r>
    </w:p>
    <w:p w:rsidR="00412074" w:rsidRPr="00920A59" w:rsidRDefault="00412074" w:rsidP="00920A59">
      <w:pPr>
        <w:pStyle w:val="Paragraphedeliste"/>
        <w:spacing w:after="0"/>
        <w:ind w:left="851" w:hanging="851"/>
        <w:contextualSpacing w:val="0"/>
        <w:rPr>
          <w:sz w:val="24"/>
          <w:szCs w:val="24"/>
          <w:lang w:val="fr-CA"/>
        </w:rPr>
      </w:pPr>
    </w:p>
    <w:p w:rsidR="00D80060" w:rsidRPr="00920A59" w:rsidRDefault="00BF3550" w:rsidP="00920A59">
      <w:pPr>
        <w:pStyle w:val="Paragraphedeliste"/>
        <w:spacing w:after="0"/>
        <w:ind w:left="709" w:hanging="709"/>
        <w:contextualSpacing w:val="0"/>
        <w:rPr>
          <w:sz w:val="24"/>
          <w:szCs w:val="24"/>
          <w:lang w:val="fr-CA"/>
        </w:rPr>
      </w:pPr>
      <w:r w:rsidRPr="00920A59">
        <w:rPr>
          <w:b/>
          <w:sz w:val="24"/>
          <w:szCs w:val="24"/>
          <w:lang w:val="fr-CA"/>
        </w:rPr>
        <w:t>Tâche :</w:t>
      </w:r>
      <w:r w:rsidR="00606E71" w:rsidRPr="00920A59">
        <w:rPr>
          <w:b/>
          <w:sz w:val="24"/>
          <w:szCs w:val="24"/>
          <w:lang w:val="fr-CA"/>
        </w:rPr>
        <w:t xml:space="preserve"> </w:t>
      </w:r>
      <w:r w:rsidR="00984300" w:rsidRPr="00920A59">
        <w:rPr>
          <w:sz w:val="24"/>
          <w:szCs w:val="24"/>
          <w:lang w:val="fr-CA"/>
        </w:rPr>
        <w:t>Lire une offre d’emploi pour repérer de l’information</w:t>
      </w:r>
    </w:p>
    <w:p w:rsidR="00F37992" w:rsidRPr="00920A59" w:rsidRDefault="00F37992" w:rsidP="00920A59">
      <w:pPr>
        <w:pStyle w:val="Default"/>
        <w:spacing w:line="276" w:lineRule="auto"/>
        <w:rPr>
          <w:rFonts w:ascii="Calibri" w:hAnsi="Calibri"/>
        </w:rPr>
      </w:pPr>
    </w:p>
    <w:p w:rsidR="00207634" w:rsidRPr="00920A59" w:rsidRDefault="00207634" w:rsidP="00920A59">
      <w:pPr>
        <w:pStyle w:val="Default"/>
        <w:spacing w:line="276" w:lineRule="auto"/>
        <w:rPr>
          <w:rFonts w:ascii="Calibri" w:hAnsi="Calibri"/>
        </w:rPr>
      </w:pPr>
    </w:p>
    <w:p w:rsidR="00F37992" w:rsidRPr="00920A59" w:rsidRDefault="00D05379" w:rsidP="00920A59">
      <w:pPr>
        <w:pStyle w:val="Pa0"/>
        <w:spacing w:line="276" w:lineRule="auto"/>
        <w:rPr>
          <w:rFonts w:ascii="Calibri" w:hAnsi="Calibri"/>
          <w:b/>
          <w:bCs/>
          <w:color w:val="221E1F"/>
          <w:szCs w:val="23"/>
        </w:rPr>
      </w:pPr>
      <w:r w:rsidRPr="00920A59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920A59" w:rsidRDefault="0061430E" w:rsidP="00920A59">
      <w:pPr>
        <w:pStyle w:val="Default"/>
        <w:spacing w:line="276" w:lineRule="auto"/>
        <w:rPr>
          <w:rFonts w:ascii="Calibri" w:hAnsi="Calibri"/>
        </w:rPr>
      </w:pPr>
    </w:p>
    <w:p w:rsidR="0061430E" w:rsidRPr="00920A59" w:rsidRDefault="0061430E" w:rsidP="00920A59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920A59">
        <w:rPr>
          <w:rStyle w:val="A2"/>
          <w:b/>
          <w:bCs/>
          <w:sz w:val="24"/>
          <w:szCs w:val="24"/>
        </w:rPr>
        <w:t>►</w:t>
      </w:r>
      <w:r w:rsidRPr="00920A59">
        <w:rPr>
          <w:rStyle w:val="A2"/>
          <w:rFonts w:ascii="Calibri" w:hAnsi="Calibri"/>
          <w:b/>
          <w:bCs/>
          <w:sz w:val="24"/>
          <w:szCs w:val="24"/>
        </w:rPr>
        <w:tab/>
      </w:r>
      <w:r w:rsidR="00984300" w:rsidRPr="00920A59">
        <w:rPr>
          <w:rStyle w:val="A2"/>
          <w:rFonts w:ascii="Calibri" w:hAnsi="Calibri"/>
          <w:sz w:val="24"/>
          <w:szCs w:val="24"/>
        </w:rPr>
        <w:t xml:space="preserve">Lire le livret </w:t>
      </w:r>
      <w:r w:rsidR="00984300" w:rsidRPr="00920A59">
        <w:rPr>
          <w:rStyle w:val="A2"/>
          <w:rFonts w:ascii="Calibri" w:hAnsi="Calibri"/>
          <w:i/>
          <w:sz w:val="24"/>
          <w:szCs w:val="24"/>
        </w:rPr>
        <w:t xml:space="preserve">Comment choisir sa carrière? </w:t>
      </w:r>
      <w:proofErr w:type="gramStart"/>
      <w:r w:rsidR="00984300" w:rsidRPr="00920A59">
        <w:rPr>
          <w:rStyle w:val="A2"/>
          <w:rFonts w:ascii="Calibri" w:hAnsi="Calibri"/>
          <w:sz w:val="24"/>
          <w:szCs w:val="24"/>
        </w:rPr>
        <w:t>de</w:t>
      </w:r>
      <w:proofErr w:type="gramEnd"/>
      <w:r w:rsidR="00984300" w:rsidRPr="00920A59">
        <w:rPr>
          <w:rStyle w:val="A2"/>
          <w:rFonts w:ascii="Calibri" w:hAnsi="Calibri"/>
          <w:sz w:val="24"/>
          <w:szCs w:val="24"/>
        </w:rPr>
        <w:t xml:space="preserve"> la collection</w:t>
      </w:r>
      <w:r w:rsidR="00B14ED5" w:rsidRPr="00920A59">
        <w:rPr>
          <w:rStyle w:val="A2"/>
          <w:rFonts w:ascii="Calibri" w:hAnsi="Calibri"/>
          <w:i/>
          <w:sz w:val="24"/>
          <w:szCs w:val="24"/>
        </w:rPr>
        <w:t xml:space="preserve"> Se le lire*</w:t>
      </w:r>
      <w:r w:rsidR="00984300" w:rsidRPr="00920A59">
        <w:rPr>
          <w:rStyle w:val="A2"/>
          <w:rFonts w:ascii="Calibri" w:hAnsi="Calibri"/>
          <w:sz w:val="24"/>
          <w:szCs w:val="24"/>
        </w:rPr>
        <w:t>.</w:t>
      </w:r>
      <w:r w:rsidR="00B14ED5" w:rsidRPr="00920A59">
        <w:rPr>
          <w:rFonts w:ascii="Calibri" w:hAnsi="Calibri"/>
        </w:rPr>
        <w:t xml:space="preserve"> </w:t>
      </w:r>
      <w:r w:rsidR="00984300" w:rsidRPr="00920A59">
        <w:rPr>
          <w:rFonts w:ascii="Calibri" w:hAnsi="Calibri"/>
        </w:rPr>
        <w:t>Veuillez noter qu’il est possible d’adapter cette tâche si vous n’avez pas le livret en main.</w:t>
      </w:r>
      <w:r w:rsidR="00643DFE" w:rsidRPr="00920A59">
        <w:rPr>
          <w:rFonts w:ascii="Calibri" w:hAnsi="Calibri"/>
        </w:rPr>
        <w:t xml:space="preserve"> </w:t>
      </w:r>
      <w:r w:rsidR="004D5E48" w:rsidRPr="00920A59">
        <w:rPr>
          <w:rFonts w:ascii="Calibri" w:hAnsi="Calibri"/>
        </w:rPr>
        <w:t xml:space="preserve"> </w:t>
      </w:r>
    </w:p>
    <w:p w:rsidR="0061430E" w:rsidRPr="00920A59" w:rsidRDefault="0061430E" w:rsidP="00920A59">
      <w:pPr>
        <w:pStyle w:val="Default"/>
        <w:spacing w:line="276" w:lineRule="auto"/>
        <w:rPr>
          <w:rFonts w:ascii="Calibri" w:hAnsi="Calibri"/>
        </w:rPr>
      </w:pPr>
    </w:p>
    <w:p w:rsidR="00643DFE" w:rsidRPr="00920A59" w:rsidRDefault="009C77E2" w:rsidP="00920A59">
      <w:pPr>
        <w:pStyle w:val="Default"/>
        <w:spacing w:line="276" w:lineRule="auto"/>
        <w:ind w:left="709" w:hanging="709"/>
        <w:rPr>
          <w:rFonts w:ascii="Calibri" w:hAnsi="Calibri" w:cs="Palatino"/>
        </w:rPr>
      </w:pPr>
      <w:r w:rsidRPr="00920A59">
        <w:rPr>
          <w:rStyle w:val="A2"/>
          <w:sz w:val="24"/>
          <w:szCs w:val="24"/>
        </w:rPr>
        <w:t>►</w:t>
      </w:r>
      <w:r w:rsidR="00643DFE" w:rsidRPr="00920A59">
        <w:rPr>
          <w:rStyle w:val="A2"/>
          <w:rFonts w:ascii="Calibri" w:hAnsi="Calibri"/>
          <w:sz w:val="24"/>
          <w:szCs w:val="24"/>
        </w:rPr>
        <w:tab/>
      </w:r>
      <w:r w:rsidR="00984300" w:rsidRPr="00920A59">
        <w:rPr>
          <w:rFonts w:ascii="Calibri" w:hAnsi="Calibri" w:cs="Palatino"/>
        </w:rPr>
        <w:t xml:space="preserve">Inviter les personnes apprenantes à nommer des endroits où l’on peut trouver des offres d’emploi </w:t>
      </w:r>
      <w:r w:rsidR="00984300" w:rsidRPr="00920A59">
        <w:rPr>
          <w:rFonts w:ascii="Calibri" w:hAnsi="Calibri" w:cs="Palatino"/>
          <w:b/>
        </w:rPr>
        <w:t>(journaux, Internet, personnes-ressources, vitrines de magasin, agences de placement, centres d’emploi, etc.)</w:t>
      </w:r>
      <w:r w:rsidR="00984300" w:rsidRPr="00920A59">
        <w:rPr>
          <w:rFonts w:ascii="Calibri" w:hAnsi="Calibri" w:cs="Palatino"/>
        </w:rPr>
        <w:t xml:space="preserve">. Leur demander d’identifier oralement les moyens qu’elles préfèrent pour faire de la recherche d’emploi </w:t>
      </w:r>
      <w:r w:rsidR="00984300" w:rsidRPr="00920A59">
        <w:rPr>
          <w:rFonts w:ascii="Calibri" w:hAnsi="Calibri" w:cs="Palatino"/>
          <w:b/>
        </w:rPr>
        <w:t>(face à face, journaux, bureau d’assurance-emploi, Internet, etc.)</w:t>
      </w:r>
      <w:r w:rsidR="00984300" w:rsidRPr="00920A59">
        <w:rPr>
          <w:rFonts w:ascii="Calibri" w:hAnsi="Calibri" w:cs="Palatino"/>
        </w:rPr>
        <w:t>.</w:t>
      </w:r>
    </w:p>
    <w:p w:rsidR="00984300" w:rsidRPr="00920A59" w:rsidRDefault="00984300" w:rsidP="00920A59">
      <w:pPr>
        <w:pStyle w:val="Corpsdetexte"/>
        <w:widowControl w:val="0"/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25" w:after="0"/>
        <w:ind w:left="709" w:hanging="709"/>
        <w:rPr>
          <w:color w:val="000000"/>
          <w:sz w:val="24"/>
          <w:szCs w:val="24"/>
          <w:lang w:val="fr-CA"/>
        </w:rPr>
      </w:pPr>
    </w:p>
    <w:p w:rsidR="00632BE0" w:rsidRPr="00920A59" w:rsidRDefault="009C77E2" w:rsidP="00920A59">
      <w:pPr>
        <w:pStyle w:val="Default"/>
        <w:spacing w:line="276" w:lineRule="auto"/>
        <w:ind w:left="709" w:hanging="709"/>
        <w:rPr>
          <w:rFonts w:ascii="Calibri" w:hAnsi="Calibri" w:cs="Palatino"/>
        </w:rPr>
      </w:pPr>
      <w:r w:rsidRPr="00920A59">
        <w:rPr>
          <w:rStyle w:val="A2"/>
          <w:b/>
          <w:bCs/>
          <w:sz w:val="24"/>
          <w:szCs w:val="24"/>
        </w:rPr>
        <w:t>►</w:t>
      </w:r>
      <w:r w:rsidR="00920A59">
        <w:rPr>
          <w:rStyle w:val="A2"/>
          <w:rFonts w:ascii="Calibri" w:hAnsi="Calibri"/>
          <w:sz w:val="24"/>
          <w:szCs w:val="24"/>
        </w:rPr>
        <w:tab/>
      </w:r>
      <w:r w:rsidR="00984300" w:rsidRPr="00920A59">
        <w:rPr>
          <w:rFonts w:ascii="Calibri" w:hAnsi="Calibri" w:cs="Palatino"/>
        </w:rPr>
        <w:t xml:space="preserve">Mettre à la disposition des personnes apprenantes des exemplaires de journaux de </w:t>
      </w:r>
      <w:r w:rsidR="0036792D" w:rsidRPr="00920A59">
        <w:rPr>
          <w:rFonts w:ascii="Calibri" w:hAnsi="Calibri" w:cs="Palatino"/>
        </w:rPr>
        <w:t xml:space="preserve">la région ou leur demander d’en </w:t>
      </w:r>
      <w:r w:rsidR="00984300" w:rsidRPr="00920A59">
        <w:rPr>
          <w:rFonts w:ascii="Calibri" w:hAnsi="Calibri" w:cs="Palatino"/>
        </w:rPr>
        <w:t xml:space="preserve">apporter de la maison. Trouver la section du journal où </w:t>
      </w:r>
      <w:r w:rsidR="00260930">
        <w:rPr>
          <w:rFonts w:ascii="Calibri" w:hAnsi="Calibri" w:cs="Palatino"/>
        </w:rPr>
        <w:t xml:space="preserve">se trouvent les offres d’emploi. </w:t>
      </w:r>
      <w:bookmarkStart w:id="0" w:name="_GoBack"/>
      <w:bookmarkEnd w:id="0"/>
      <w:r w:rsidR="00984300" w:rsidRPr="00920A59">
        <w:rPr>
          <w:rFonts w:ascii="Calibri" w:hAnsi="Calibri" w:cs="Palatino"/>
        </w:rPr>
        <w:t>Les inviter à s’exercer à trouver la section des offres d’emploi dans différents journaux. Si les journaux sont en anglais, faire une activité pour présenter ou revoir la terminologie nécessaire.</w:t>
      </w:r>
    </w:p>
    <w:p w:rsidR="00984300" w:rsidRPr="00920A59" w:rsidRDefault="00984300" w:rsidP="00920A59">
      <w:pPr>
        <w:pStyle w:val="Default"/>
        <w:spacing w:line="276" w:lineRule="auto"/>
        <w:rPr>
          <w:rFonts w:ascii="Calibri" w:hAnsi="Calibri"/>
        </w:rPr>
      </w:pPr>
    </w:p>
    <w:p w:rsidR="00984300" w:rsidRPr="00920A59" w:rsidRDefault="00714C0E" w:rsidP="00920A59">
      <w:pPr>
        <w:pStyle w:val="Default"/>
        <w:spacing w:line="276" w:lineRule="auto"/>
        <w:ind w:left="709" w:hanging="709"/>
        <w:rPr>
          <w:rFonts w:ascii="Calibri" w:hAnsi="Calibri" w:cs="Palatino"/>
        </w:rPr>
      </w:pPr>
      <w:r w:rsidRPr="00920A59">
        <w:rPr>
          <w:rStyle w:val="A2"/>
          <w:b/>
          <w:bCs/>
          <w:sz w:val="24"/>
          <w:szCs w:val="24"/>
        </w:rPr>
        <w:t>►</w:t>
      </w:r>
      <w:r w:rsidRPr="00920A59">
        <w:rPr>
          <w:rStyle w:val="A2"/>
          <w:rFonts w:ascii="Calibri" w:hAnsi="Calibri"/>
          <w:b/>
          <w:bCs/>
          <w:sz w:val="24"/>
          <w:szCs w:val="24"/>
        </w:rPr>
        <w:tab/>
      </w:r>
      <w:r w:rsidR="00984300" w:rsidRPr="00920A59">
        <w:rPr>
          <w:rFonts w:ascii="Calibri" w:hAnsi="Calibri" w:cs="Palatino"/>
        </w:rPr>
        <w:t>Leur expliquer que s’informer au sujet d’un emploi peut aider à rédiger son curriculum vit</w:t>
      </w:r>
      <w:r w:rsidR="00984300" w:rsidRPr="00920A59">
        <w:rPr>
          <w:rFonts w:ascii="Calibri" w:hAnsi="Calibri" w:cs="Book Antiqua"/>
        </w:rPr>
        <w:t xml:space="preserve">æ, </w:t>
      </w:r>
      <w:r w:rsidR="00984300" w:rsidRPr="00920A59">
        <w:rPr>
          <w:rFonts w:ascii="Calibri" w:hAnsi="Calibri" w:cs="Palatino"/>
        </w:rPr>
        <w:t>sa lettre de présentation et aussi à mieux se préparer pour une entrevue. Faire la lecture en groupe d’une offre d’emploi. Les inviter à travailler par groupe de deux pour repérer les informations clés et les écrire dans leur cahier</w:t>
      </w:r>
      <w:r w:rsidR="00596383" w:rsidRPr="00920A59">
        <w:rPr>
          <w:rFonts w:ascii="Calibri" w:hAnsi="Calibri" w:cs="Palatino"/>
        </w:rPr>
        <w:t xml:space="preserve"> de travail</w:t>
      </w:r>
      <w:r w:rsidR="00984300" w:rsidRPr="00920A59">
        <w:rPr>
          <w:rFonts w:ascii="Calibri" w:hAnsi="Calibri" w:cs="Palatino"/>
        </w:rPr>
        <w:t xml:space="preserve"> personnel, en répondant aux questions suivantes : </w:t>
      </w:r>
    </w:p>
    <w:p w:rsidR="00984300" w:rsidRPr="00920A59" w:rsidRDefault="00984300" w:rsidP="00920A59">
      <w:pPr>
        <w:autoSpaceDE w:val="0"/>
        <w:autoSpaceDN w:val="0"/>
        <w:adjustRightInd w:val="0"/>
        <w:spacing w:after="0"/>
        <w:ind w:left="720" w:firstLine="273"/>
        <w:rPr>
          <w:rFonts w:cs="Palatino"/>
          <w:color w:val="000000"/>
          <w:sz w:val="24"/>
          <w:szCs w:val="24"/>
          <w:lang w:val="fr-CA" w:eastAsia="fr-CA"/>
        </w:rPr>
      </w:pPr>
      <w:r w:rsidRPr="00920A59">
        <w:rPr>
          <w:rFonts w:cs="Footlight MT Light"/>
          <w:color w:val="000000"/>
          <w:sz w:val="24"/>
          <w:szCs w:val="24"/>
          <w:lang w:val="fr-CA" w:eastAsia="fr-CA"/>
        </w:rPr>
        <w:t xml:space="preserve">1) </w:t>
      </w:r>
      <w:r w:rsidRPr="00920A59">
        <w:rPr>
          <w:rFonts w:cs="Palatino"/>
          <w:color w:val="000000"/>
          <w:sz w:val="24"/>
          <w:szCs w:val="24"/>
          <w:lang w:val="fr-CA" w:eastAsia="fr-CA"/>
        </w:rPr>
        <w:t xml:space="preserve">Quel est le nom de l’employeur ou de l’entreprise? </w:t>
      </w:r>
    </w:p>
    <w:p w:rsidR="00984300" w:rsidRPr="00920A59" w:rsidRDefault="00984300" w:rsidP="00920A59">
      <w:pPr>
        <w:autoSpaceDE w:val="0"/>
        <w:autoSpaceDN w:val="0"/>
        <w:adjustRightInd w:val="0"/>
        <w:spacing w:after="0"/>
        <w:ind w:firstLine="993"/>
        <w:rPr>
          <w:rFonts w:cs="Palatino"/>
          <w:color w:val="000000"/>
          <w:sz w:val="24"/>
          <w:szCs w:val="24"/>
          <w:lang w:val="fr-CA" w:eastAsia="fr-CA"/>
        </w:rPr>
      </w:pPr>
      <w:r w:rsidRPr="00920A59">
        <w:rPr>
          <w:rFonts w:cs="Footlight MT Light"/>
          <w:color w:val="000000"/>
          <w:sz w:val="24"/>
          <w:szCs w:val="24"/>
          <w:lang w:val="fr-CA" w:eastAsia="fr-CA"/>
        </w:rPr>
        <w:t xml:space="preserve">2) </w:t>
      </w:r>
      <w:r w:rsidRPr="00920A59">
        <w:rPr>
          <w:rFonts w:cs="Palatino"/>
          <w:color w:val="000000"/>
          <w:sz w:val="24"/>
          <w:szCs w:val="24"/>
          <w:lang w:val="fr-CA" w:eastAsia="fr-CA"/>
        </w:rPr>
        <w:t xml:space="preserve">Quel est le titre de l’emploi? </w:t>
      </w:r>
    </w:p>
    <w:p w:rsidR="00984300" w:rsidRPr="00920A59" w:rsidRDefault="00984300" w:rsidP="00920A59">
      <w:pPr>
        <w:autoSpaceDE w:val="0"/>
        <w:autoSpaceDN w:val="0"/>
        <w:adjustRightInd w:val="0"/>
        <w:spacing w:after="0"/>
        <w:ind w:firstLine="993"/>
        <w:rPr>
          <w:rFonts w:cs="Palatino"/>
          <w:color w:val="000000"/>
          <w:sz w:val="24"/>
          <w:szCs w:val="24"/>
          <w:lang w:val="fr-CA" w:eastAsia="fr-CA"/>
        </w:rPr>
      </w:pPr>
      <w:r w:rsidRPr="00920A59">
        <w:rPr>
          <w:rFonts w:cs="Footlight MT Light"/>
          <w:color w:val="000000"/>
          <w:sz w:val="24"/>
          <w:szCs w:val="24"/>
          <w:lang w:val="fr-CA" w:eastAsia="fr-CA"/>
        </w:rPr>
        <w:t xml:space="preserve">3) </w:t>
      </w:r>
      <w:r w:rsidRPr="00920A59">
        <w:rPr>
          <w:rFonts w:cs="Palatino"/>
          <w:color w:val="000000"/>
          <w:sz w:val="24"/>
          <w:szCs w:val="24"/>
          <w:lang w:val="fr-CA" w:eastAsia="fr-CA"/>
        </w:rPr>
        <w:t xml:space="preserve">Quelles sont les qualifications requises pour le poste? </w:t>
      </w:r>
    </w:p>
    <w:p w:rsidR="00984300" w:rsidRPr="00920A59" w:rsidRDefault="00984300" w:rsidP="00920A59">
      <w:pPr>
        <w:autoSpaceDE w:val="0"/>
        <w:autoSpaceDN w:val="0"/>
        <w:adjustRightInd w:val="0"/>
        <w:spacing w:after="0"/>
        <w:ind w:firstLine="993"/>
        <w:rPr>
          <w:rFonts w:cs="Palatino"/>
          <w:color w:val="000000"/>
          <w:sz w:val="24"/>
          <w:szCs w:val="24"/>
          <w:lang w:val="fr-CA" w:eastAsia="fr-CA"/>
        </w:rPr>
      </w:pPr>
      <w:r w:rsidRPr="00920A59">
        <w:rPr>
          <w:rFonts w:cs="Palatino"/>
          <w:color w:val="000000"/>
          <w:sz w:val="24"/>
          <w:szCs w:val="24"/>
          <w:lang w:val="fr-CA" w:eastAsia="fr-CA"/>
        </w:rPr>
        <w:t xml:space="preserve">4) Est-ce que je possède les connaissances ou l’expérience pour occuper ce poste? </w:t>
      </w:r>
    </w:p>
    <w:p w:rsidR="00984300" w:rsidRPr="00920A59" w:rsidRDefault="00984300" w:rsidP="00920A59">
      <w:pPr>
        <w:autoSpaceDE w:val="0"/>
        <w:autoSpaceDN w:val="0"/>
        <w:adjustRightInd w:val="0"/>
        <w:spacing w:after="0"/>
        <w:ind w:firstLine="993"/>
        <w:rPr>
          <w:rFonts w:cs="Palatino"/>
          <w:color w:val="000000"/>
          <w:sz w:val="24"/>
          <w:szCs w:val="24"/>
          <w:lang w:val="fr-CA" w:eastAsia="fr-CA"/>
        </w:rPr>
      </w:pPr>
      <w:r w:rsidRPr="00920A59">
        <w:rPr>
          <w:rFonts w:cs="Palatino"/>
          <w:color w:val="000000"/>
          <w:sz w:val="24"/>
          <w:szCs w:val="24"/>
          <w:lang w:val="fr-CA" w:eastAsia="fr-CA"/>
        </w:rPr>
        <w:t xml:space="preserve">5) Ce métier m’intéresse-t-il et pourquoi? </w:t>
      </w:r>
    </w:p>
    <w:p w:rsidR="00606E71" w:rsidRPr="00920A59" w:rsidRDefault="00984300" w:rsidP="00920A59">
      <w:pPr>
        <w:pStyle w:val="Default"/>
        <w:spacing w:line="276" w:lineRule="auto"/>
        <w:ind w:left="720" w:hanging="11"/>
        <w:rPr>
          <w:rFonts w:ascii="Calibri" w:hAnsi="Calibri"/>
        </w:rPr>
      </w:pPr>
      <w:r w:rsidRPr="00920A59">
        <w:rPr>
          <w:rFonts w:ascii="Calibri" w:hAnsi="Calibri" w:cs="Palatino"/>
        </w:rPr>
        <w:t>Répéter cette activité avec d’autres offres d’emploi.</w:t>
      </w:r>
    </w:p>
    <w:p w:rsidR="00596383" w:rsidRDefault="00596383" w:rsidP="00606E71">
      <w:pPr>
        <w:pStyle w:val="Default"/>
      </w:pPr>
    </w:p>
    <w:p w:rsidR="00596383" w:rsidRDefault="00596383" w:rsidP="00606E71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53975</wp:posOffset>
                </wp:positionV>
                <wp:extent cx="6096000" cy="1333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1.75pt;margin-top:4.25pt;width:480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" filled="f" strokecolor="#92d050" strokeweight="2pt"/>
            </w:pict>
          </mc:Fallback>
        </mc:AlternateContent>
      </w:r>
    </w:p>
    <w:p w:rsidR="00596383" w:rsidRPr="00596383" w:rsidRDefault="00596383" w:rsidP="00596383">
      <w:pPr>
        <w:autoSpaceDE w:val="0"/>
        <w:autoSpaceDN w:val="0"/>
        <w:adjustRightInd w:val="0"/>
        <w:spacing w:after="0" w:line="240" w:lineRule="auto"/>
        <w:ind w:firstLine="709"/>
        <w:rPr>
          <w:rFonts w:cs="Palatino"/>
          <w:color w:val="000000"/>
          <w:sz w:val="24"/>
          <w:lang w:val="fr-CA" w:eastAsia="fr-CA"/>
        </w:rPr>
      </w:pPr>
      <w:r w:rsidRPr="00596383">
        <w:rPr>
          <w:rFonts w:cs="Palatino"/>
          <w:b/>
          <w:bCs/>
          <w:color w:val="000000"/>
          <w:sz w:val="24"/>
          <w:lang w:val="fr-CA" w:eastAsia="fr-CA"/>
        </w:rPr>
        <w:t xml:space="preserve">* </w:t>
      </w:r>
      <w:r w:rsidRPr="00596383">
        <w:rPr>
          <w:rFonts w:cs="Palatino"/>
          <w:color w:val="000000"/>
          <w:sz w:val="24"/>
          <w:lang w:val="fr-CA" w:eastAsia="fr-CA"/>
        </w:rPr>
        <w:t xml:space="preserve">S’il est impossible de travailler avec des exemplaires de journaux, faire le même travail </w:t>
      </w:r>
    </w:p>
    <w:p w:rsidR="00596383" w:rsidRPr="00596383" w:rsidRDefault="00596383" w:rsidP="00596383">
      <w:pPr>
        <w:autoSpaceDE w:val="0"/>
        <w:autoSpaceDN w:val="0"/>
        <w:adjustRightInd w:val="0"/>
        <w:spacing w:after="0" w:line="240" w:lineRule="auto"/>
        <w:ind w:left="851"/>
        <w:rPr>
          <w:rFonts w:cs="Palatino"/>
          <w:color w:val="000000"/>
          <w:sz w:val="24"/>
          <w:lang w:val="fr-CA" w:eastAsia="fr-CA"/>
        </w:rPr>
      </w:pPr>
      <w:proofErr w:type="gramStart"/>
      <w:r w:rsidRPr="00596383">
        <w:rPr>
          <w:rFonts w:cs="Palatino"/>
          <w:color w:val="000000"/>
          <w:sz w:val="24"/>
          <w:lang w:val="fr-CA" w:eastAsia="fr-CA"/>
        </w:rPr>
        <w:t>en</w:t>
      </w:r>
      <w:proofErr w:type="gramEnd"/>
      <w:r w:rsidRPr="00596383">
        <w:rPr>
          <w:rFonts w:cs="Palatino"/>
          <w:color w:val="000000"/>
          <w:sz w:val="24"/>
          <w:lang w:val="fr-CA" w:eastAsia="fr-CA"/>
        </w:rPr>
        <w:t xml:space="preserve"> naviguant sur le site Web suivant : </w:t>
      </w:r>
      <w:r w:rsidRPr="00596383">
        <w:rPr>
          <w:rFonts w:cs="Palatino"/>
          <w:b/>
          <w:bCs/>
          <w:color w:val="000000"/>
          <w:sz w:val="24"/>
          <w:lang w:val="fr-CA" w:eastAsia="fr-CA"/>
        </w:rPr>
        <w:t xml:space="preserve">www.guichetemplois.gc.ca </w:t>
      </w:r>
      <w:r w:rsidRPr="00596383">
        <w:rPr>
          <w:rFonts w:cs="Palatino"/>
          <w:color w:val="000000"/>
          <w:sz w:val="24"/>
          <w:lang w:val="fr-CA" w:eastAsia="fr-CA"/>
        </w:rPr>
        <w:t xml:space="preserve">afin de trouver une grande variété d’emplois régionaux dans une multitude de domaines. </w:t>
      </w:r>
    </w:p>
    <w:p w:rsidR="00596383" w:rsidRPr="00596383" w:rsidRDefault="00596383" w:rsidP="00596383">
      <w:pPr>
        <w:autoSpaceDE w:val="0"/>
        <w:autoSpaceDN w:val="0"/>
        <w:adjustRightInd w:val="0"/>
        <w:spacing w:after="0" w:line="240" w:lineRule="auto"/>
        <w:ind w:firstLine="851"/>
        <w:rPr>
          <w:rFonts w:cs="Palatino"/>
          <w:color w:val="000000"/>
          <w:sz w:val="24"/>
          <w:lang w:val="fr-CA" w:eastAsia="fr-CA"/>
        </w:rPr>
      </w:pPr>
    </w:p>
    <w:p w:rsidR="00596383" w:rsidRPr="00596383" w:rsidRDefault="00596383" w:rsidP="00596383">
      <w:pPr>
        <w:pStyle w:val="Default"/>
        <w:ind w:left="851" w:hanging="142"/>
        <w:rPr>
          <w:rFonts w:ascii="Calibri" w:hAnsi="Calibri"/>
          <w:sz w:val="28"/>
        </w:rPr>
        <w:sectPr w:rsidR="00596383" w:rsidRPr="00596383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  <w:r w:rsidRPr="00596383">
        <w:rPr>
          <w:rFonts w:ascii="Calibri" w:hAnsi="Calibri" w:cs="Palatino"/>
          <w:b/>
          <w:bCs/>
          <w:szCs w:val="22"/>
        </w:rPr>
        <w:t xml:space="preserve">* </w:t>
      </w:r>
      <w:r w:rsidRPr="00596383">
        <w:rPr>
          <w:rFonts w:ascii="Calibri" w:hAnsi="Calibri" w:cs="Palatino"/>
          <w:szCs w:val="22"/>
        </w:rPr>
        <w:t xml:space="preserve">Cette activité peut se faire entièrement à l’ordinateur, en intégrant la grande compétence           D </w:t>
      </w:r>
      <w:r w:rsidRPr="00596383">
        <w:rPr>
          <w:rFonts w:ascii="Calibri" w:hAnsi="Calibri" w:cs="Palatino"/>
          <w:color w:val="4F6128"/>
          <w:szCs w:val="22"/>
        </w:rPr>
        <w:t xml:space="preserve">– </w:t>
      </w:r>
      <w:r w:rsidRPr="00596383">
        <w:rPr>
          <w:rFonts w:ascii="Calibri" w:hAnsi="Calibri" w:cs="Palatino"/>
          <w:szCs w:val="22"/>
        </w:rPr>
        <w:t>Utiliser la technologie numérique.</w:t>
      </w:r>
    </w:p>
    <w:p w:rsidR="00606E71" w:rsidRDefault="00606E71" w:rsidP="00606E71">
      <w:pPr>
        <w:pStyle w:val="Default"/>
      </w:pPr>
    </w:p>
    <w:p w:rsidR="00E066AE" w:rsidRDefault="00DC278E" w:rsidP="00632BE0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984300" w:rsidRPr="00984300">
        <w:rPr>
          <w:rFonts w:ascii="Calibri" w:hAnsi="Calibri"/>
        </w:rPr>
        <w:t>Offres d’emploi</w:t>
      </w:r>
    </w:p>
    <w:p w:rsidR="00714C0E" w:rsidRPr="00714C0E" w:rsidRDefault="00714C0E" w:rsidP="00714C0E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260930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260930" w:rsidTr="00E066AE">
        <w:trPr>
          <w:trHeight w:val="576"/>
        </w:trPr>
        <w:tc>
          <w:tcPr>
            <w:tcW w:w="810" w:type="dxa"/>
          </w:tcPr>
          <w:p w:rsidR="00E066AE" w:rsidRPr="00E23489" w:rsidRDefault="00596383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A2.1</w:t>
            </w:r>
          </w:p>
        </w:tc>
        <w:tc>
          <w:tcPr>
            <w:tcW w:w="6822" w:type="dxa"/>
          </w:tcPr>
          <w:p w:rsidR="00FB2DE2" w:rsidRPr="009F7ED4" w:rsidRDefault="00596383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parcourt le document pour repérer des renseignements précis;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260930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596383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hanging="114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du texte bref et des symboles courants;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260930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596383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des renseignements précis dans des documents simples, tels que des étiquettes et des panneaux;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260930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596383" w:rsidP="00714C0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l’ordre des listes (p. ex., séquentiel, chronologique, alphabétique);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260930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596383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 besoin d’aide pour trouver des sources, ainsi qu’évaluer et intégrer l’information.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06E71" w:rsidRDefault="00606E71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BB05BA" w:rsidRDefault="00BB05BA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260930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260930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1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2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21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1"/>
  </w:num>
  <w:num w:numId="15">
    <w:abstractNumId w:val="18"/>
  </w:num>
  <w:num w:numId="16">
    <w:abstractNumId w:val="20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D1EAE"/>
    <w:rsid w:val="000E43F9"/>
    <w:rsid w:val="00106CFE"/>
    <w:rsid w:val="001242EC"/>
    <w:rsid w:val="00140391"/>
    <w:rsid w:val="00141618"/>
    <w:rsid w:val="00190E3B"/>
    <w:rsid w:val="00207634"/>
    <w:rsid w:val="00220395"/>
    <w:rsid w:val="00256290"/>
    <w:rsid w:val="0026093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51116"/>
    <w:rsid w:val="0036792D"/>
    <w:rsid w:val="00386680"/>
    <w:rsid w:val="003C7A84"/>
    <w:rsid w:val="003E190A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874AC"/>
    <w:rsid w:val="00596383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69A9"/>
    <w:rsid w:val="006B32A1"/>
    <w:rsid w:val="006D0D70"/>
    <w:rsid w:val="006D14AC"/>
    <w:rsid w:val="006D4FC9"/>
    <w:rsid w:val="00714C0E"/>
    <w:rsid w:val="00720E9C"/>
    <w:rsid w:val="0072313A"/>
    <w:rsid w:val="00742FD8"/>
    <w:rsid w:val="007572A2"/>
    <w:rsid w:val="00784404"/>
    <w:rsid w:val="007C43BE"/>
    <w:rsid w:val="00803221"/>
    <w:rsid w:val="00823490"/>
    <w:rsid w:val="008276BC"/>
    <w:rsid w:val="008B115B"/>
    <w:rsid w:val="00907129"/>
    <w:rsid w:val="00920A59"/>
    <w:rsid w:val="00937A84"/>
    <w:rsid w:val="0096352D"/>
    <w:rsid w:val="00984300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7E4B"/>
    <w:rsid w:val="00A70EFD"/>
    <w:rsid w:val="00A72621"/>
    <w:rsid w:val="00A87E6D"/>
    <w:rsid w:val="00A908BC"/>
    <w:rsid w:val="00A97FBE"/>
    <w:rsid w:val="00AA3B2E"/>
    <w:rsid w:val="00B01773"/>
    <w:rsid w:val="00B14ED5"/>
    <w:rsid w:val="00B3646C"/>
    <w:rsid w:val="00B55FAE"/>
    <w:rsid w:val="00B61362"/>
    <w:rsid w:val="00B6395C"/>
    <w:rsid w:val="00B7406F"/>
    <w:rsid w:val="00B75FFE"/>
    <w:rsid w:val="00BB05BA"/>
    <w:rsid w:val="00BC6C8F"/>
    <w:rsid w:val="00BD439C"/>
    <w:rsid w:val="00BE1CC0"/>
    <w:rsid w:val="00BF3550"/>
    <w:rsid w:val="00C53F78"/>
    <w:rsid w:val="00C704E3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A688A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18</TotalTime>
  <Pages>3</Pages>
  <Words>598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6</cp:revision>
  <cp:lastPrinted>2014-03-17T13:26:00Z</cp:lastPrinted>
  <dcterms:created xsi:type="dcterms:W3CDTF">2014-04-22T18:04:00Z</dcterms:created>
  <dcterms:modified xsi:type="dcterms:W3CDTF">2015-03-17T14:40:00Z</dcterms:modified>
</cp:coreProperties>
</file>