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25C8D4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E321B">
        <w:rPr>
          <w:rFonts w:eastAsia="Helvetica Neue" w:cs="Helvetica Neue"/>
        </w:rPr>
        <w:t>Air Condition</w:t>
      </w:r>
      <w:r w:rsidR="00CE1CEB">
        <w:rPr>
          <w:rFonts w:eastAsia="Helvetica Neue" w:cs="Helvetica Neue"/>
        </w:rPr>
        <w:t>er</w:t>
      </w:r>
      <w:r w:rsidR="007E321B">
        <w:rPr>
          <w:rFonts w:eastAsia="Helvetica Neue" w:cs="Helvetica Neue"/>
        </w:rPr>
        <w:t xml:space="preserve"> Installation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A7E268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E321B">
        <w:rPr>
          <w:rFonts w:eastAsia="Helvetica Neue" w:cs="Helvetica Neue"/>
        </w:rPr>
        <w:t>The learner will read an excerpt from an air conditioning installation manual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421337C3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7E321B">
        <w:rPr>
          <w:rFonts w:eastAsia="Helvetica Neue" w:cs="Helvetica Neue"/>
          <w:color w:val="000000"/>
        </w:rPr>
        <w:t>/</w:t>
      </w:r>
      <w:r w:rsidR="00A501F6">
        <w:rPr>
          <w:rFonts w:eastAsia="Helvetica Neue" w:cs="Helvetica Neue"/>
          <w:color w:val="000000"/>
        </w:rPr>
        <w:t>Interpret documents</w:t>
      </w:r>
      <w:r w:rsidR="007E321B">
        <w:rPr>
          <w:rFonts w:eastAsia="Helvetica Neue" w:cs="Helvetica Neue"/>
          <w:color w:val="000000"/>
        </w:rPr>
        <w:t>/A</w:t>
      </w:r>
      <w:r w:rsidR="00A501F6">
        <w:rPr>
          <w:rFonts w:eastAsia="Helvetica Neue" w:cs="Helvetica Neue"/>
          <w:color w:val="000000"/>
        </w:rPr>
        <w:t>2</w:t>
      </w:r>
      <w:r w:rsidR="007E321B">
        <w:rPr>
          <w:rFonts w:eastAsia="Helvetica Neue" w:cs="Helvetica Neue"/>
          <w:color w:val="000000"/>
        </w:rPr>
        <w:t>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74AC9A9" w14:textId="22B3469A" w:rsidR="007E321B" w:rsidRDefault="007E321B" w:rsidP="007E321B">
      <w:r>
        <w:t>Heating, Ventilation, and Air Conditioning (HVAC) technicians use manuals to install, repair and troubleshoot problems with air conditioning units.</w:t>
      </w:r>
    </w:p>
    <w:p w14:paraId="7E36D395" w14:textId="7D40FCD6" w:rsidR="007E321B" w:rsidRDefault="007E321B" w:rsidP="007E321B">
      <w:r>
        <w:t>Scan the excerpts from the air conditioner installation manual “Lennox Installation Instructions Signature Collection CBX40UHV Units”.</w:t>
      </w:r>
    </w:p>
    <w:p w14:paraId="60856B4F" w14:textId="185FFF28" w:rsidR="005E3623" w:rsidRDefault="005E3623"/>
    <w:p w14:paraId="58768598" w14:textId="0D64BE22" w:rsidR="007E321B" w:rsidRDefault="007E321B">
      <w:r>
        <w:br w:type="page"/>
      </w:r>
    </w:p>
    <w:p w14:paraId="06491115" w14:textId="77777777" w:rsidR="007E321B" w:rsidRDefault="007E321B">
      <w:pPr>
        <w:rPr>
          <w:b/>
          <w:bCs/>
        </w:rPr>
      </w:pPr>
      <w:r w:rsidRPr="007E321B">
        <w:rPr>
          <w:b/>
          <w:bCs/>
        </w:rPr>
        <w:lastRenderedPageBreak/>
        <w:t xml:space="preserve">Lennox Installation Instructions Signature Collection </w:t>
      </w:r>
    </w:p>
    <w:p w14:paraId="27AFB5ED" w14:textId="7185638F" w:rsidR="007E321B" w:rsidRPr="007E321B" w:rsidRDefault="007E321B">
      <w:pPr>
        <w:rPr>
          <w:b/>
          <w:bCs/>
        </w:rPr>
      </w:pPr>
      <w:r w:rsidRPr="007E321B">
        <w:rPr>
          <w:noProof/>
        </w:rPr>
        <w:drawing>
          <wp:anchor distT="0" distB="0" distL="114300" distR="114300" simplePos="0" relativeHeight="251679744" behindDoc="0" locked="0" layoutInCell="1" allowOverlap="1" wp14:anchorId="7AFB013D" wp14:editId="2E01E6CC">
            <wp:simplePos x="0" y="0"/>
            <wp:positionH relativeFrom="column">
              <wp:posOffset>-312734</wp:posOffset>
            </wp:positionH>
            <wp:positionV relativeFrom="paragraph">
              <wp:posOffset>299085</wp:posOffset>
            </wp:positionV>
            <wp:extent cx="6572984" cy="7528837"/>
            <wp:effectExtent l="12700" t="12700" r="18415" b="15240"/>
            <wp:wrapNone/>
            <wp:docPr id="1761322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2293" name=""/>
                    <pic:cNvPicPr/>
                  </pic:nvPicPr>
                  <pic:blipFill rotWithShape="1">
                    <a:blip r:embed="rId9"/>
                    <a:srcRect t="3272"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84" cy="75288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21B">
        <w:rPr>
          <w:b/>
          <w:bCs/>
        </w:rPr>
        <w:t>CBX40UHV Units</w:t>
      </w:r>
    </w:p>
    <w:p w14:paraId="12527AF6" w14:textId="1EB71AA1" w:rsidR="007E321B" w:rsidRDefault="007E321B"/>
    <w:p w14:paraId="27F18125" w14:textId="0296D7E8" w:rsidR="007E321B" w:rsidRDefault="007E321B"/>
    <w:p w14:paraId="1340C59A" w14:textId="339F71C0" w:rsidR="007E321B" w:rsidRDefault="007E321B"/>
    <w:p w14:paraId="6EA60958" w14:textId="6B17C8A3" w:rsidR="007E321B" w:rsidRDefault="007E321B"/>
    <w:p w14:paraId="7EBC7890" w14:textId="4D081157" w:rsidR="007E321B" w:rsidRDefault="007E321B"/>
    <w:p w14:paraId="47F28D6C" w14:textId="207B65D6" w:rsidR="007E321B" w:rsidRDefault="007E321B"/>
    <w:p w14:paraId="082DB10D" w14:textId="75034826" w:rsidR="007E321B" w:rsidRDefault="007E321B"/>
    <w:p w14:paraId="5141AC97" w14:textId="331077AC" w:rsidR="007E321B" w:rsidRDefault="007E321B"/>
    <w:p w14:paraId="56628B77" w14:textId="3F329AE6" w:rsidR="007E321B" w:rsidRDefault="007E321B"/>
    <w:p w14:paraId="16AF83D3" w14:textId="77777777" w:rsidR="007E321B" w:rsidRDefault="007E321B"/>
    <w:p w14:paraId="43B289A7" w14:textId="77777777" w:rsidR="007E321B" w:rsidRDefault="007E321B"/>
    <w:p w14:paraId="432D8CA4" w14:textId="77777777" w:rsidR="007E321B" w:rsidRDefault="007E321B"/>
    <w:p w14:paraId="5A5B5006" w14:textId="77777777" w:rsidR="007E321B" w:rsidRDefault="007E321B"/>
    <w:p w14:paraId="05DDDB07" w14:textId="77777777" w:rsidR="007E321B" w:rsidRDefault="007E321B"/>
    <w:p w14:paraId="4238DDD6" w14:textId="77777777" w:rsidR="007E321B" w:rsidRDefault="007E321B"/>
    <w:p w14:paraId="026446F6" w14:textId="77777777" w:rsidR="007E321B" w:rsidRDefault="007E321B"/>
    <w:p w14:paraId="77CF8EF8" w14:textId="77777777" w:rsidR="007E321B" w:rsidRDefault="007E321B"/>
    <w:p w14:paraId="2F934730" w14:textId="77777777" w:rsidR="007E321B" w:rsidRDefault="007E321B"/>
    <w:p w14:paraId="75ED630E" w14:textId="77777777" w:rsidR="007E321B" w:rsidRDefault="007E321B"/>
    <w:p w14:paraId="61009871" w14:textId="77777777" w:rsidR="007E321B" w:rsidRDefault="007E321B"/>
    <w:p w14:paraId="65CCB50E" w14:textId="77777777" w:rsidR="007E321B" w:rsidRDefault="007E321B"/>
    <w:p w14:paraId="4332CDC5" w14:textId="77777777" w:rsidR="007E321B" w:rsidRDefault="007E321B"/>
    <w:p w14:paraId="781F3EBF" w14:textId="77777777" w:rsidR="007E321B" w:rsidRDefault="007E321B"/>
    <w:p w14:paraId="4F60755A" w14:textId="116AE0F4" w:rsidR="007E321B" w:rsidRDefault="007E321B"/>
    <w:p w14:paraId="60162B1C" w14:textId="10B966CD" w:rsidR="00A2646B" w:rsidRPr="00472DD4" w:rsidRDefault="00A2646B" w:rsidP="00472DD4"/>
    <w:p w14:paraId="28A1BA81" w14:textId="40ECDB22" w:rsidR="007E321B" w:rsidRDefault="007E321B" w:rsidP="00CD0884">
      <w:pPr>
        <w:pStyle w:val="Heading1"/>
        <w:spacing w:after="240"/>
        <w:rPr>
          <w:rFonts w:eastAsia="Helvetica Neue" w:cs="Helvetica Neue"/>
        </w:rPr>
      </w:pPr>
      <w:r w:rsidRPr="007E321B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262A9AF" wp14:editId="7059BF9F">
            <wp:simplePos x="0" y="0"/>
            <wp:positionH relativeFrom="column">
              <wp:posOffset>-325755</wp:posOffset>
            </wp:positionH>
            <wp:positionV relativeFrom="paragraph">
              <wp:posOffset>-172085</wp:posOffset>
            </wp:positionV>
            <wp:extent cx="6581870" cy="7600027"/>
            <wp:effectExtent l="0" t="0" r="0" b="0"/>
            <wp:wrapNone/>
            <wp:docPr id="1293044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44154" name=""/>
                    <pic:cNvPicPr/>
                  </pic:nvPicPr>
                  <pic:blipFill rotWithShape="1">
                    <a:blip r:embed="rId10"/>
                    <a:srcRect t="2910" b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70" cy="760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3C0EB" w14:textId="2DE83959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4124ACD9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44346075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4F4A602B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1715503A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29AABA9F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6DDF7284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1C1547FD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3E1FAAC7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4EA0C731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5AFF1932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654C1084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71AA656E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3752A6A2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464F8B12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62880F4E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1968ED20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473C2822" w14:textId="77777777" w:rsidR="007E321B" w:rsidRDefault="007E321B" w:rsidP="00CD0884">
      <w:pPr>
        <w:pStyle w:val="Heading1"/>
        <w:spacing w:after="240"/>
        <w:rPr>
          <w:rFonts w:eastAsia="Helvetica Neue" w:cs="Helvetica Neue"/>
        </w:rPr>
      </w:pPr>
    </w:p>
    <w:p w14:paraId="6CDC2762" w14:textId="77777777" w:rsidR="007E321B" w:rsidRDefault="007E321B" w:rsidP="007E321B">
      <w:pPr>
        <w:pStyle w:val="Heading1"/>
        <w:spacing w:after="240"/>
        <w:jc w:val="left"/>
        <w:rPr>
          <w:rFonts w:eastAsia="Helvetica Neue" w:cs="Helvetica Neue"/>
        </w:rPr>
      </w:pPr>
    </w:p>
    <w:p w14:paraId="1CBD624F" w14:textId="77777777" w:rsidR="007E321B" w:rsidRPr="007E321B" w:rsidRDefault="007E321B" w:rsidP="007E321B"/>
    <w:p w14:paraId="1D9CBBB2" w14:textId="356E8B20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3B9EE6E" w14:textId="77777777" w:rsidR="000C6920" w:rsidRPr="000C6920" w:rsidRDefault="00CD0884" w:rsidP="000C692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0C6920" w:rsidRPr="000C6920">
        <w:rPr>
          <w:rFonts w:eastAsia="Helvetica Neue" w:cs="Helvetica Neue"/>
          <w:b/>
        </w:rPr>
        <w:t>List two requirements when mounting the discharge air sensor.</w:t>
      </w:r>
    </w:p>
    <w:p w14:paraId="6EFCD0BE" w14:textId="796B8410" w:rsidR="000C6920" w:rsidRPr="000C6920" w:rsidRDefault="000C6920" w:rsidP="000C6920">
      <w:pPr>
        <w:spacing w:after="240"/>
        <w:rPr>
          <w:rFonts w:eastAsia="Helvetica Neue" w:cs="Helvetica Neue"/>
          <w:bCs/>
        </w:rPr>
      </w:pPr>
      <w:r w:rsidRPr="000C6920">
        <w:rPr>
          <w:rFonts w:eastAsia="Helvetica Neue" w:cs="Helvetica Neue"/>
          <w:bCs/>
        </w:rPr>
        <w:t xml:space="preserve">Answer: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E75EAE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0C6920" w:rsidRPr="000C6920">
        <w:rPr>
          <w:rFonts w:eastAsia="Helvetica Neue" w:cs="Helvetica Neue"/>
          <w:b/>
        </w:rPr>
        <w:t>Which position is the electric heat connection in when it is a “heat stage 5 relay coil”?</w:t>
      </w:r>
    </w:p>
    <w:p w14:paraId="7E36E1FD" w14:textId="2CB64004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0C6920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6169402" w14:textId="77777777" w:rsidR="00B427FA" w:rsidRPr="00B427FA" w:rsidRDefault="00CD0884" w:rsidP="00B427F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B427FA" w:rsidRPr="00B427FA">
        <w:rPr>
          <w:rFonts w:eastAsia="Helvetica Neue" w:cs="Helvetica Neue"/>
          <w:b/>
        </w:rPr>
        <w:t>List three error codes that occur because of the indoor blower.</w:t>
      </w:r>
    </w:p>
    <w:p w14:paraId="4F946B20" w14:textId="66C2AA00" w:rsidR="00B427FA" w:rsidRPr="00B427FA" w:rsidRDefault="00B427FA" w:rsidP="00B427FA">
      <w:pPr>
        <w:spacing w:after="240"/>
        <w:rPr>
          <w:rFonts w:eastAsia="Helvetica Neue" w:cs="Helvetica Neue"/>
          <w:bCs/>
        </w:rPr>
      </w:pPr>
      <w:r w:rsidRPr="00B427FA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4877E7A" w14:textId="7FEB9D25" w:rsidR="00963BDA" w:rsidRPr="00963BDA" w:rsidRDefault="00963BDA" w:rsidP="00963BDA">
      <w:pPr>
        <w:spacing w:after="240"/>
        <w:rPr>
          <w:rFonts w:eastAsia="Helvetica Neue" w:cs="Helvetica Neue"/>
          <w:b/>
          <w:bCs/>
        </w:rPr>
      </w:pPr>
      <w:r w:rsidRPr="00963BDA">
        <w:rPr>
          <w:rFonts w:eastAsia="Helvetica Neue" w:cs="Helvetica Neue"/>
          <w:b/>
          <w:bCs/>
        </w:rPr>
        <w:t>Task 4: Under which circumstances would error codes 401 to 409 be displayed?</w:t>
      </w:r>
    </w:p>
    <w:p w14:paraId="29ABA30A" w14:textId="5500A5F4" w:rsidR="00963BDA" w:rsidRPr="00963BDA" w:rsidRDefault="00963BDA" w:rsidP="00963BDA">
      <w:pPr>
        <w:spacing w:after="240"/>
        <w:rPr>
          <w:rFonts w:eastAsia="Helvetica Neue" w:cs="Helvetica Neue"/>
        </w:rPr>
      </w:pPr>
      <w:r w:rsidRPr="00963BDA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 </w:t>
      </w:r>
    </w:p>
    <w:p w14:paraId="389A74E6" w14:textId="77777777" w:rsidR="00963BDA" w:rsidRPr="00963BDA" w:rsidRDefault="00963BDA" w:rsidP="00963BDA">
      <w:pPr>
        <w:spacing w:after="240"/>
        <w:rPr>
          <w:rFonts w:eastAsia="Helvetica Neue" w:cs="Helvetica Neue"/>
        </w:rPr>
      </w:pPr>
    </w:p>
    <w:p w14:paraId="3C638A2C" w14:textId="77777777" w:rsidR="000F755A" w:rsidRDefault="000F755A" w:rsidP="000F755A">
      <w:pPr>
        <w:spacing w:after="240"/>
        <w:rPr>
          <w:rFonts w:eastAsia="Helvetica Neue" w:cs="Helvetica Neue"/>
          <w:bCs/>
        </w:rPr>
      </w:pPr>
    </w:p>
    <w:p w14:paraId="69B51CEA" w14:textId="6757E8D6" w:rsidR="00CD528B" w:rsidRPr="000F755A" w:rsidRDefault="000F755A" w:rsidP="000F755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7226925" w14:textId="1B6AA62A" w:rsidR="00B257D0" w:rsidRPr="000C6920" w:rsidRDefault="00B257D0" w:rsidP="00B257D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0C6920">
        <w:rPr>
          <w:rFonts w:eastAsia="Helvetica Neue" w:cs="Helvetica Neue"/>
          <w:b/>
        </w:rPr>
        <w:t>List two requirements when mounting the discharge air sensor.</w:t>
      </w:r>
    </w:p>
    <w:p w14:paraId="2E28A34F" w14:textId="77777777" w:rsidR="00B257D0" w:rsidRPr="000C6920" w:rsidRDefault="00B257D0" w:rsidP="00B257D0">
      <w:pPr>
        <w:spacing w:after="240"/>
        <w:rPr>
          <w:rFonts w:eastAsia="Helvetica Neue" w:cs="Helvetica Neue"/>
          <w:bCs/>
        </w:rPr>
      </w:pPr>
      <w:r w:rsidRPr="000C6920">
        <w:rPr>
          <w:rFonts w:eastAsia="Helvetica Neue" w:cs="Helvetica Neue"/>
          <w:bCs/>
        </w:rPr>
        <w:t xml:space="preserve">Answer: </w:t>
      </w:r>
      <w:r w:rsidR="000C6920" w:rsidRPr="000C6920">
        <w:rPr>
          <w:rFonts w:eastAsia="Helvetica Neue" w:cs="Helvetica Neue"/>
          <w:bCs/>
        </w:rPr>
        <w:t>The discharge air sensor should be mounted downstream of the electric heat elements.  It must be placed in a location with unobstructed airflow, where other accessories will not interfere with its accuracy.</w:t>
      </w:r>
    </w:p>
    <w:p w14:paraId="7C2BB624" w14:textId="77777777" w:rsidR="00B257D0" w:rsidRDefault="00B257D0" w:rsidP="00B257D0">
      <w:pPr>
        <w:spacing w:after="240"/>
        <w:rPr>
          <w:rFonts w:eastAsia="Helvetica Neue" w:cs="Helvetica Neue"/>
          <w:b/>
        </w:rPr>
      </w:pPr>
    </w:p>
    <w:p w14:paraId="71E928B9" w14:textId="4B93B24B" w:rsidR="00B257D0" w:rsidRDefault="00B257D0" w:rsidP="00B257D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0C6920">
        <w:rPr>
          <w:rFonts w:eastAsia="Helvetica Neue" w:cs="Helvetica Neue"/>
          <w:b/>
        </w:rPr>
        <w:t>Which position is the electric heat connection in when it is a “heat stage 5 relay coil”?</w:t>
      </w:r>
    </w:p>
    <w:p w14:paraId="18CC246A" w14:textId="77777777" w:rsidR="00B257D0" w:rsidRDefault="00B257D0" w:rsidP="00B257D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Position 6</w:t>
      </w:r>
    </w:p>
    <w:p w14:paraId="7BA3878A" w14:textId="77777777" w:rsidR="00B257D0" w:rsidRDefault="00B257D0" w:rsidP="00B257D0">
      <w:pPr>
        <w:spacing w:after="240"/>
        <w:rPr>
          <w:rFonts w:eastAsia="Helvetica Neue" w:cs="Helvetica Neue"/>
          <w:b/>
        </w:rPr>
      </w:pPr>
    </w:p>
    <w:p w14:paraId="41E1609F" w14:textId="77A7CE55" w:rsidR="00B257D0" w:rsidRPr="00B427FA" w:rsidRDefault="00B257D0" w:rsidP="00B257D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B427FA">
        <w:rPr>
          <w:rFonts w:eastAsia="Helvetica Neue" w:cs="Helvetica Neue"/>
          <w:b/>
        </w:rPr>
        <w:t>List three error codes that occur because of the indoor blower.</w:t>
      </w:r>
    </w:p>
    <w:p w14:paraId="7E447A6A" w14:textId="624D9298" w:rsidR="00B257D0" w:rsidRPr="00B427FA" w:rsidRDefault="00B257D0" w:rsidP="00B257D0">
      <w:pPr>
        <w:spacing w:after="240"/>
        <w:rPr>
          <w:rFonts w:eastAsia="Helvetica Neue" w:cs="Helvetica Neue"/>
          <w:bCs/>
        </w:rPr>
      </w:pPr>
      <w:r w:rsidRPr="00B427FA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</w:t>
      </w:r>
      <w:r w:rsidR="00A501F6">
        <w:rPr>
          <w:rFonts w:eastAsia="Helvetica Neue" w:cs="Helvetica Neue"/>
          <w:bCs/>
        </w:rPr>
        <w:t xml:space="preserve">Any three of the following: </w:t>
      </w:r>
      <w:r w:rsidRPr="00B427FA">
        <w:rPr>
          <w:rFonts w:eastAsia="Helvetica Neue" w:cs="Helvetica Neue"/>
          <w:bCs/>
        </w:rPr>
        <w:t>E 201</w:t>
      </w:r>
      <w:r>
        <w:rPr>
          <w:rFonts w:eastAsia="Helvetica Neue" w:cs="Helvetica Neue"/>
          <w:bCs/>
        </w:rPr>
        <w:t xml:space="preserve">, </w:t>
      </w:r>
      <w:r w:rsidRPr="00B427FA">
        <w:rPr>
          <w:rFonts w:eastAsia="Helvetica Neue" w:cs="Helvetica Neue"/>
          <w:bCs/>
        </w:rPr>
        <w:t>E292</w:t>
      </w:r>
      <w:r>
        <w:rPr>
          <w:rFonts w:eastAsia="Helvetica Neue" w:cs="Helvetica Neue"/>
          <w:bCs/>
        </w:rPr>
        <w:t xml:space="preserve">, </w:t>
      </w:r>
      <w:r w:rsidRPr="00B427FA">
        <w:rPr>
          <w:rFonts w:eastAsia="Helvetica Neue" w:cs="Helvetica Neue"/>
          <w:bCs/>
        </w:rPr>
        <w:t>E295</w:t>
      </w:r>
      <w:r w:rsidR="00A501F6">
        <w:rPr>
          <w:rFonts w:eastAsia="Helvetica Neue" w:cs="Helvetica Neue"/>
          <w:bCs/>
        </w:rPr>
        <w:t>, E312</w:t>
      </w:r>
    </w:p>
    <w:p w14:paraId="479D4689" w14:textId="77777777" w:rsidR="00B257D0" w:rsidRDefault="00B257D0" w:rsidP="00B257D0">
      <w:pPr>
        <w:spacing w:after="240"/>
        <w:rPr>
          <w:rFonts w:eastAsia="Helvetica Neue" w:cs="Helvetica Neue"/>
          <w:b/>
        </w:rPr>
      </w:pPr>
    </w:p>
    <w:p w14:paraId="1AAD80F7" w14:textId="3592463C" w:rsidR="00B257D0" w:rsidRPr="00963BDA" w:rsidRDefault="00B257D0" w:rsidP="00B257D0">
      <w:pPr>
        <w:spacing w:after="240"/>
        <w:rPr>
          <w:rFonts w:eastAsia="Helvetica Neue" w:cs="Helvetica Neue"/>
          <w:b/>
          <w:bCs/>
        </w:rPr>
      </w:pPr>
      <w:r w:rsidRPr="00963BDA">
        <w:rPr>
          <w:rFonts w:eastAsia="Helvetica Neue" w:cs="Helvetica Neue"/>
          <w:b/>
          <w:bCs/>
        </w:rPr>
        <w:t>Task 4: Under which circumstances would error codes 401 to 409 be displayed?</w:t>
      </w:r>
    </w:p>
    <w:p w14:paraId="0D393C9B" w14:textId="77777777" w:rsidR="00B257D0" w:rsidRPr="00963BDA" w:rsidRDefault="00B257D0" w:rsidP="00B257D0">
      <w:pPr>
        <w:spacing w:after="240"/>
        <w:rPr>
          <w:rFonts w:eastAsia="Helvetica Neue" w:cs="Helvetica Neue"/>
        </w:rPr>
      </w:pPr>
      <w:r w:rsidRPr="00963BDA">
        <w:rPr>
          <w:rFonts w:eastAsia="Helvetica Neue" w:cs="Helvetica Neue"/>
        </w:rPr>
        <w:t>Answer:</w:t>
      </w:r>
      <w:r>
        <w:rPr>
          <w:rFonts w:eastAsia="Helvetica Neue" w:cs="Helvetica Neue"/>
        </w:rPr>
        <w:t xml:space="preserve">  </w:t>
      </w:r>
      <w:r w:rsidRPr="00963BDA">
        <w:rPr>
          <w:rFonts w:eastAsia="Helvetica Neue" w:cs="Helvetica Neue"/>
        </w:rPr>
        <w:t>These error codes are only displaced when the AHC L terminal is connected to a non-communicating outdoor unit’s LSOM device.</w:t>
      </w:r>
    </w:p>
    <w:p w14:paraId="67D6B49D" w14:textId="77777777" w:rsidR="00963BDA" w:rsidRPr="00963BDA" w:rsidRDefault="00963BDA" w:rsidP="00B257D0">
      <w:pPr>
        <w:spacing w:after="240"/>
        <w:rPr>
          <w:rFonts w:eastAsia="Helvetica Neue" w:cs="Helvetica Neue"/>
        </w:rPr>
      </w:pPr>
    </w:p>
    <w:p w14:paraId="3AFE011C" w14:textId="65756A07" w:rsidR="00472DD4" w:rsidRPr="00472DD4" w:rsidRDefault="00B257D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BABB6AD" w:rsidR="002E7422" w:rsidRPr="00C5661B" w:rsidRDefault="000F755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E033BBE" w:rsidR="002E7422" w:rsidRPr="00C5661B" w:rsidRDefault="00B257D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</w:t>
            </w:r>
            <w:r w:rsidR="00A501F6">
              <w:rPr>
                <w:rFonts w:eastAsia="Helvetica Neue" w:cs="Helvetica Neue"/>
              </w:rPr>
              <w:t>2</w:t>
            </w:r>
            <w:r>
              <w:rPr>
                <w:rFonts w:eastAsia="Helvetica Neue" w:cs="Helvetica Neue"/>
              </w:rPr>
              <w:t>.2</w:t>
            </w:r>
          </w:p>
        </w:tc>
        <w:tc>
          <w:tcPr>
            <w:tcW w:w="2979" w:type="dxa"/>
          </w:tcPr>
          <w:p w14:paraId="26F94008" w14:textId="62ED27DE" w:rsidR="002E7422" w:rsidRPr="00C5661B" w:rsidRDefault="00A501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FC2FB0C" w:rsidR="002E7422" w:rsidRPr="00C5661B" w:rsidRDefault="00A501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59D9AC5" w:rsidR="002E7422" w:rsidRPr="00C5661B" w:rsidRDefault="00A501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019C77F" w:rsidR="002E7422" w:rsidRPr="00C5661B" w:rsidRDefault="00A501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</w:t>
            </w:r>
            <w:r w:rsidR="000F755A">
              <w:rPr>
                <w:rFonts w:eastAsia="Helvetica Neue" w:cs="Helvetica Neue"/>
              </w:rPr>
              <w:t xml:space="preserve">akes connections between </w:t>
            </w:r>
            <w:r>
              <w:rPr>
                <w:rFonts w:eastAsia="Helvetica Neue" w:cs="Helvetica Neue"/>
              </w:rPr>
              <w:t>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21894C2" w:rsidR="000D314F" w:rsidRPr="00C5661B" w:rsidRDefault="00A501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8495FA0" w:rsidR="000D314F" w:rsidRPr="00C5661B" w:rsidRDefault="00A501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2E12826C" w14:textId="129D7446" w:rsidR="002E7422" w:rsidRPr="00C5661B" w:rsidRDefault="00A501F6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77C96F6F">
                <wp:simplePos x="0" y="0"/>
                <wp:positionH relativeFrom="column">
                  <wp:posOffset>5268595</wp:posOffset>
                </wp:positionH>
                <wp:positionV relativeFrom="paragraph">
                  <wp:posOffset>142875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11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Bc&#10;cDAa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A9F7EE5">
                <wp:simplePos x="0" y="0"/>
                <wp:positionH relativeFrom="column">
                  <wp:posOffset>3026410</wp:posOffset>
                </wp:positionH>
                <wp:positionV relativeFrom="paragraph">
                  <wp:posOffset>142875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11.2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Ci&#10;KcJG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A134D2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388FD55" w14:textId="77777777" w:rsidR="000F755A" w:rsidRPr="00C5661B" w:rsidRDefault="000F755A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6DE9E65C" w:rsidR="00134134" w:rsidRPr="00134134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A4AF4" w14:textId="77777777" w:rsidR="007A5DF9" w:rsidRDefault="007A5DF9">
      <w:pPr>
        <w:spacing w:after="0" w:line="240" w:lineRule="auto"/>
      </w:pPr>
      <w:r>
        <w:separator/>
      </w:r>
    </w:p>
  </w:endnote>
  <w:endnote w:type="continuationSeparator" w:id="0">
    <w:p w14:paraId="6C50FD93" w14:textId="77777777" w:rsidR="007A5DF9" w:rsidRDefault="007A5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29935E8-8937-4F3E-A017-055BBB637E3E}"/>
    <w:embedBold r:id="rId2" w:fontKey="{B8D92011-CE2B-4675-B75F-5B7122DC66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A3A9F4E-9187-46B6-B48F-A37EAF878839}"/>
    <w:embedItalic r:id="rId4" w:fontKey="{0D02106B-10BC-418F-BE9C-2C83E03A4F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94252FE-27C3-4C45-BB2D-BD5476515A2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29C68D-516E-49DF-9694-960119D542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F1705" w14:textId="77777777" w:rsidR="007A5DF9" w:rsidRDefault="007A5DF9">
      <w:pPr>
        <w:spacing w:after="0" w:line="240" w:lineRule="auto"/>
      </w:pPr>
      <w:r>
        <w:separator/>
      </w:r>
    </w:p>
  </w:footnote>
  <w:footnote w:type="continuationSeparator" w:id="0">
    <w:p w14:paraId="609D71F6" w14:textId="77777777" w:rsidR="007A5DF9" w:rsidRDefault="007A5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17D407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257D0">
      <w:rPr>
        <w:color w:val="4C0000"/>
      </w:rPr>
      <w:t>AirConditionerInstallation_</w:t>
    </w:r>
    <w:r w:rsidR="0040258A">
      <w:rPr>
        <w:color w:val="4C0000"/>
      </w:rPr>
      <w:t>E</w:t>
    </w:r>
    <w:r w:rsidR="00B257D0">
      <w:rPr>
        <w:color w:val="4C0000"/>
      </w:rPr>
      <w:t>A_A</w:t>
    </w:r>
    <w:r w:rsidR="00A501F6">
      <w:rPr>
        <w:color w:val="4C0000"/>
      </w:rPr>
      <w:t>2</w:t>
    </w:r>
    <w:r w:rsidR="00B257D0">
      <w:rPr>
        <w:color w:val="4C0000"/>
      </w:rPr>
      <w:t>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C6920"/>
    <w:rsid w:val="000D314F"/>
    <w:rsid w:val="000F755A"/>
    <w:rsid w:val="001060DE"/>
    <w:rsid w:val="00113176"/>
    <w:rsid w:val="00113D07"/>
    <w:rsid w:val="00114343"/>
    <w:rsid w:val="00134134"/>
    <w:rsid w:val="00146661"/>
    <w:rsid w:val="00163F49"/>
    <w:rsid w:val="00275F77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40258A"/>
    <w:rsid w:val="00472DD4"/>
    <w:rsid w:val="004A0411"/>
    <w:rsid w:val="004F130F"/>
    <w:rsid w:val="005302CB"/>
    <w:rsid w:val="00531C6E"/>
    <w:rsid w:val="00562843"/>
    <w:rsid w:val="005B5858"/>
    <w:rsid w:val="005E3623"/>
    <w:rsid w:val="006069D7"/>
    <w:rsid w:val="00677466"/>
    <w:rsid w:val="006B0966"/>
    <w:rsid w:val="006D4FC8"/>
    <w:rsid w:val="006F0268"/>
    <w:rsid w:val="006F4033"/>
    <w:rsid w:val="006F59A6"/>
    <w:rsid w:val="00717340"/>
    <w:rsid w:val="0072410E"/>
    <w:rsid w:val="007548A1"/>
    <w:rsid w:val="00781132"/>
    <w:rsid w:val="007813D4"/>
    <w:rsid w:val="007840C4"/>
    <w:rsid w:val="007A2939"/>
    <w:rsid w:val="007A5DF9"/>
    <w:rsid w:val="007E321B"/>
    <w:rsid w:val="00841DEA"/>
    <w:rsid w:val="008E3131"/>
    <w:rsid w:val="00904964"/>
    <w:rsid w:val="009273F6"/>
    <w:rsid w:val="00963BDA"/>
    <w:rsid w:val="009D1D6E"/>
    <w:rsid w:val="009E4865"/>
    <w:rsid w:val="009F0DCF"/>
    <w:rsid w:val="00A02C70"/>
    <w:rsid w:val="00A2646B"/>
    <w:rsid w:val="00A42F90"/>
    <w:rsid w:val="00A501F6"/>
    <w:rsid w:val="00A5125B"/>
    <w:rsid w:val="00A8545E"/>
    <w:rsid w:val="00B257D0"/>
    <w:rsid w:val="00B276DD"/>
    <w:rsid w:val="00B427FA"/>
    <w:rsid w:val="00BA0E22"/>
    <w:rsid w:val="00BB7F41"/>
    <w:rsid w:val="00BE3B40"/>
    <w:rsid w:val="00C5661B"/>
    <w:rsid w:val="00C821EF"/>
    <w:rsid w:val="00CC3396"/>
    <w:rsid w:val="00CD0884"/>
    <w:rsid w:val="00CD528B"/>
    <w:rsid w:val="00CE1CEB"/>
    <w:rsid w:val="00D40B62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0C6920"/>
    <w:pPr>
      <w:spacing w:after="0" w:line="240" w:lineRule="auto"/>
    </w:pPr>
    <w:rPr>
      <w:rFonts w:asciiTheme="minorHAnsi" w:eastAsiaTheme="minorHAnsi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2025-07-03T12:49:00Z</dcterms:created>
  <dcterms:modified xsi:type="dcterms:W3CDTF">2025-07-03T12:49:00Z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