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F48057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84617">
        <w:rPr>
          <w:rFonts w:eastAsia="Helvetica Neue" w:cs="Helvetica Neue"/>
        </w:rPr>
        <w:t>Follow a Flow Chart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025AF0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3462DA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84617">
        <w:rPr>
          <w:rFonts w:eastAsia="Helvetica Neue" w:cs="Helvetica Neue"/>
        </w:rPr>
        <w:t>Use a flowchart to follow the process of an Amazon book order.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379F05C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B84617">
        <w:rPr>
          <w:rFonts w:eastAsia="Helvetica Neue" w:cs="Helvetica Neue"/>
          <w:color w:val="000000"/>
        </w:rPr>
        <w:t>Interpret documents/A2.3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710FED3" w14:textId="77777777" w:rsidR="00B84617" w:rsidRDefault="00B84617" w:rsidP="00B84617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84617">
        <w:rPr>
          <w:rFonts w:eastAsia="Helvetica Neue" w:cs="Helvetica Neue"/>
          <w:color w:val="000000" w:themeColor="text1"/>
          <w:sz w:val="24"/>
          <w:szCs w:val="24"/>
        </w:rPr>
        <w:t xml:space="preserve">Flow charts are often used by companies to help their customers understand the steps in a process that might be difficult to follow.  </w:t>
      </w:r>
    </w:p>
    <w:p w14:paraId="7C092711" w14:textId="0236CFA6" w:rsidR="00B84617" w:rsidRPr="00B84617" w:rsidRDefault="000B7231" w:rsidP="00B84617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Scan</w:t>
      </w:r>
      <w:r w:rsidR="00B84617" w:rsidRPr="00B84617">
        <w:rPr>
          <w:rFonts w:eastAsia="Helvetica Neue" w:cs="Helvetica Neue"/>
          <w:color w:val="000000" w:themeColor="text1"/>
          <w:sz w:val="24"/>
          <w:szCs w:val="24"/>
        </w:rPr>
        <w:t xml:space="preserve"> the “</w:t>
      </w:r>
      <w:r w:rsidR="00B84617" w:rsidRPr="000B7231">
        <w:rPr>
          <w:rFonts w:eastAsia="Helvetica Neue" w:cs="Helvetica Neue"/>
          <w:b/>
          <w:bCs/>
          <w:color w:val="000000" w:themeColor="text1"/>
          <w:sz w:val="24"/>
          <w:szCs w:val="24"/>
        </w:rPr>
        <w:t>Amazon Book Order Process</w:t>
      </w:r>
      <w:r w:rsidR="00B84617" w:rsidRPr="00B84617">
        <w:rPr>
          <w:rFonts w:eastAsia="Helvetica Neue" w:cs="Helvetica Neue"/>
          <w:color w:val="000000" w:themeColor="text1"/>
          <w:sz w:val="24"/>
          <w:szCs w:val="24"/>
        </w:rPr>
        <w:t>”.</w:t>
      </w:r>
    </w:p>
    <w:p w14:paraId="7D0EA0CF" w14:textId="77777777" w:rsidR="002D6674" w:rsidRPr="000609C5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6FBAE502" w14:textId="77777777" w:rsidR="00B84617" w:rsidRDefault="00B84617" w:rsidP="00B84617"/>
    <w:p w14:paraId="7832E42C" w14:textId="77777777" w:rsidR="00B84617" w:rsidRDefault="00B84617" w:rsidP="00B84617"/>
    <w:p w14:paraId="64176CB5" w14:textId="77777777" w:rsidR="00B84617" w:rsidRDefault="00B84617" w:rsidP="00B84617"/>
    <w:p w14:paraId="5CA4FB0E" w14:textId="77777777" w:rsidR="00B84617" w:rsidRDefault="00B84617" w:rsidP="00B84617"/>
    <w:p w14:paraId="7723159D" w14:textId="77777777" w:rsidR="00B84617" w:rsidRDefault="00B84617" w:rsidP="00B84617"/>
    <w:p w14:paraId="7BB728D7" w14:textId="77777777" w:rsidR="00B84617" w:rsidRDefault="00B84617" w:rsidP="00B84617"/>
    <w:p w14:paraId="6338135D" w14:textId="77777777" w:rsidR="00B84617" w:rsidRDefault="00B84617" w:rsidP="00B84617"/>
    <w:p w14:paraId="687313E8" w14:textId="77777777" w:rsidR="00B84617" w:rsidRDefault="00B84617" w:rsidP="00B84617"/>
    <w:p w14:paraId="33B6AAF7" w14:textId="77777777" w:rsidR="00B84617" w:rsidRDefault="00B84617" w:rsidP="00B84617"/>
    <w:p w14:paraId="2E8E3AA0" w14:textId="77777777" w:rsidR="00B84617" w:rsidRDefault="00B84617" w:rsidP="00B84617"/>
    <w:p w14:paraId="43C998C0" w14:textId="77777777" w:rsidR="00B84617" w:rsidRDefault="00B84617" w:rsidP="00B84617"/>
    <w:p w14:paraId="1CB2F529" w14:textId="77777777" w:rsidR="00B84617" w:rsidRDefault="00B84617" w:rsidP="00B84617"/>
    <w:p w14:paraId="3146ED96" w14:textId="77777777" w:rsidR="00B84617" w:rsidRDefault="00B84617" w:rsidP="00B84617"/>
    <w:p w14:paraId="16580452" w14:textId="77777777" w:rsidR="00B84617" w:rsidRDefault="00B84617" w:rsidP="00B84617"/>
    <w:p w14:paraId="2C859B55" w14:textId="77777777" w:rsidR="00B84617" w:rsidRDefault="00B84617" w:rsidP="00B84617"/>
    <w:p w14:paraId="793F215B" w14:textId="77777777" w:rsidR="00B84617" w:rsidRDefault="00B84617" w:rsidP="00B84617"/>
    <w:p w14:paraId="51774375" w14:textId="77777777" w:rsidR="00B84617" w:rsidRDefault="00B84617" w:rsidP="00B84617"/>
    <w:p w14:paraId="765D2710" w14:textId="77777777" w:rsidR="00B84617" w:rsidRDefault="00B84617" w:rsidP="00B84617"/>
    <w:p w14:paraId="0498D092" w14:textId="77777777" w:rsidR="00B84617" w:rsidRDefault="00B84617" w:rsidP="00B84617"/>
    <w:p w14:paraId="37E2DA3A" w14:textId="77777777" w:rsidR="00B84617" w:rsidRDefault="00B84617" w:rsidP="00B84617"/>
    <w:p w14:paraId="072DF8A8" w14:textId="3D111BEE" w:rsidR="00B84617" w:rsidRPr="00B84617" w:rsidRDefault="00B84617" w:rsidP="00B84617">
      <w:r>
        <w:rPr>
          <w:rFonts w:cs="Calibri"/>
          <w:noProof/>
        </w:rPr>
        <w:lastRenderedPageBreak/>
        <w:drawing>
          <wp:inline distT="0" distB="0" distL="0" distR="0" wp14:anchorId="6627A030" wp14:editId="41037353">
            <wp:extent cx="6029325" cy="7924165"/>
            <wp:effectExtent l="0" t="0" r="9525" b="63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1150" r="5139" b="3212"/>
                    <a:stretch/>
                  </pic:blipFill>
                  <pic:spPr bwMode="auto">
                    <a:xfrm>
                      <a:off x="0" y="0"/>
                      <a:ext cx="6035783" cy="79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2142F870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3331FF" w:rsidRPr="003331FF">
        <w:rPr>
          <w:rFonts w:eastAsia="Helvetica Neue" w:cs="Helvetica Neue"/>
          <w:b/>
        </w:rPr>
        <w:t>What will you click if you are not an existing Amazon user?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7FA77712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3331FF" w:rsidRPr="003331FF">
        <w:rPr>
          <w:rFonts w:eastAsia="Helvetica Neue" w:cs="Helvetica Neue"/>
          <w:b/>
        </w:rPr>
        <w:t>What search criteria will you use when searching for a book?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BCD6F95" w14:textId="5EAE9209" w:rsidR="003331FF" w:rsidRPr="003331FF" w:rsidRDefault="00CD528B" w:rsidP="003331FF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3331FF" w:rsidRPr="003331FF">
        <w:rPr>
          <w:rFonts w:eastAsia="Helvetica Neue" w:cs="Helvetica Neue"/>
          <w:b/>
        </w:rPr>
        <w:t xml:space="preserve">Which choice do you need to make directly after you have selected your preferred </w:t>
      </w:r>
      <w:r w:rsidR="003331FF">
        <w:rPr>
          <w:rFonts w:eastAsia="Helvetica Neue" w:cs="Helvetica Neue"/>
          <w:b/>
        </w:rPr>
        <w:t>book?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EE0EEE2" w14:textId="3B8AACAC" w:rsidR="003331FF" w:rsidRPr="003331FF" w:rsidRDefault="00CD528B" w:rsidP="003331FF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3331FF" w:rsidRPr="003331FF">
        <w:rPr>
          <w:rFonts w:eastAsia="Helvetica Neue" w:cs="Helvetica Neue"/>
          <w:b/>
        </w:rPr>
        <w:t xml:space="preserve">What will you click if you notice your address information is incorrect after selecting </w:t>
      </w:r>
      <w:r w:rsidR="003331FF">
        <w:rPr>
          <w:rFonts w:eastAsia="Helvetica Neue" w:cs="Helvetica Neue"/>
          <w:b/>
        </w:rPr>
        <w:t>payment?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2A7ED9A7" w14:textId="77777777" w:rsidR="003331FF" w:rsidRDefault="003331FF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16D4FAD" w14:textId="77777777" w:rsidR="00CD528B" w:rsidRPr="00C5661B" w:rsidRDefault="00CD528B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969DE53" w14:textId="77777777" w:rsidR="003331FF" w:rsidRPr="00CD528B" w:rsidRDefault="003331FF" w:rsidP="003331FF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3331FF">
        <w:rPr>
          <w:rFonts w:eastAsia="Helvetica Neue" w:cs="Helvetica Neue"/>
          <w:b/>
        </w:rPr>
        <w:t>What will you click if you are not an existing Amazon user?</w:t>
      </w:r>
    </w:p>
    <w:p w14:paraId="3D82BBEB" w14:textId="24E11B15" w:rsidR="003331FF" w:rsidRDefault="003331FF" w:rsidP="003331FF">
      <w:pPr>
        <w:rPr>
          <w:rFonts w:eastAsia="Helvetica Neue" w:cs="Helvetica Neue"/>
        </w:rPr>
      </w:pPr>
      <w:r>
        <w:rPr>
          <w:rFonts w:eastAsia="Helvetica Neue" w:cs="Helvetica Neue"/>
        </w:rPr>
        <w:t>Answer: New Customer</w:t>
      </w:r>
    </w:p>
    <w:p w14:paraId="07EC081D" w14:textId="77777777" w:rsidR="003331FF" w:rsidRPr="003331FF" w:rsidRDefault="003331FF" w:rsidP="003331FF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3331FF">
        <w:rPr>
          <w:rFonts w:eastAsia="Helvetica Neue" w:cs="Helvetica Neue"/>
        </w:rPr>
        <w:t>Follow flowchart to “Sign in using existing user?”</w:t>
      </w:r>
    </w:p>
    <w:p w14:paraId="04FFFE21" w14:textId="77777777" w:rsidR="003331FF" w:rsidRPr="003331FF" w:rsidRDefault="003331FF" w:rsidP="003331FF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3331FF">
        <w:rPr>
          <w:rFonts w:eastAsia="Helvetica Neue" w:cs="Helvetica Neue"/>
        </w:rPr>
        <w:t xml:space="preserve">“No” </w:t>
      </w:r>
    </w:p>
    <w:p w14:paraId="6BC4F74D" w14:textId="77777777" w:rsidR="003331FF" w:rsidRPr="003331FF" w:rsidRDefault="003331FF" w:rsidP="003331FF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3331FF">
        <w:rPr>
          <w:rFonts w:eastAsia="Helvetica Neue" w:cs="Helvetica Neue"/>
        </w:rPr>
        <w:t>Click “New Customer? Click here”</w:t>
      </w:r>
    </w:p>
    <w:p w14:paraId="5B6FEED3" w14:textId="77777777" w:rsidR="003331FF" w:rsidRDefault="003331FF" w:rsidP="003331FF">
      <w:pPr>
        <w:rPr>
          <w:rFonts w:eastAsia="Helvetica Neue" w:cs="Helvetica Neue"/>
        </w:rPr>
      </w:pPr>
    </w:p>
    <w:p w14:paraId="56E0BDB0" w14:textId="77777777" w:rsidR="003331FF" w:rsidRPr="00CD528B" w:rsidRDefault="003331FF" w:rsidP="003331FF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Pr="003331FF">
        <w:rPr>
          <w:rFonts w:eastAsia="Helvetica Neue" w:cs="Helvetica Neue"/>
          <w:b/>
        </w:rPr>
        <w:t>What search criteria will you use when searching for a book?</w:t>
      </w:r>
    </w:p>
    <w:p w14:paraId="229DB022" w14:textId="7DEEA445" w:rsidR="003331FF" w:rsidRPr="003331FF" w:rsidRDefault="003331FF" w:rsidP="003331FF">
      <w:pPr>
        <w:rPr>
          <w:rFonts w:eastAsia="Helvetica Neue" w:cs="Helvetica Neue"/>
        </w:rPr>
      </w:pPr>
      <w:r w:rsidRPr="003331FF">
        <w:rPr>
          <w:rFonts w:eastAsia="Helvetica Neue" w:cs="Helvetica Neue"/>
        </w:rPr>
        <w:t xml:space="preserve">Answer: </w:t>
      </w:r>
      <w:r w:rsidRPr="003331FF">
        <w:t>Follow flowchart to “On Homepage: Search: Books: The Brass Verdict”</w:t>
      </w:r>
    </w:p>
    <w:p w14:paraId="02067E09" w14:textId="77777777" w:rsidR="003331FF" w:rsidRDefault="003331FF" w:rsidP="003331FF">
      <w:pPr>
        <w:spacing w:after="240"/>
        <w:rPr>
          <w:rFonts w:eastAsia="Helvetica Neue" w:cs="Helvetica Neue"/>
          <w:b/>
          <w:bCs/>
        </w:rPr>
      </w:pPr>
    </w:p>
    <w:p w14:paraId="40A47832" w14:textId="097FAC6D" w:rsidR="003331FF" w:rsidRPr="003331FF" w:rsidRDefault="003331FF" w:rsidP="003331FF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Pr="003331FF">
        <w:rPr>
          <w:rFonts w:eastAsia="Helvetica Neue" w:cs="Helvetica Neue"/>
          <w:b/>
        </w:rPr>
        <w:t xml:space="preserve">Which choice do you need to make directly after you have selected your preferred </w:t>
      </w:r>
      <w:r>
        <w:rPr>
          <w:rFonts w:eastAsia="Helvetica Neue" w:cs="Helvetica Neue"/>
          <w:b/>
        </w:rPr>
        <w:t>book?</w:t>
      </w:r>
    </w:p>
    <w:p w14:paraId="00A3F0E8" w14:textId="3C1F36BA" w:rsidR="003331FF" w:rsidRDefault="003331FF" w:rsidP="003331FF">
      <w:pPr>
        <w:rPr>
          <w:rFonts w:eastAsia="Helvetica Neue" w:cs="Helvetica Neue"/>
        </w:rPr>
      </w:pPr>
      <w:r>
        <w:rPr>
          <w:rFonts w:eastAsia="Helvetica Neue" w:cs="Helvetica Neue"/>
        </w:rPr>
        <w:t>Answer: New or Used</w:t>
      </w:r>
    </w:p>
    <w:p w14:paraId="0CEDB781" w14:textId="77777777" w:rsidR="003331FF" w:rsidRPr="003331FF" w:rsidRDefault="003331FF" w:rsidP="003331FF">
      <w:pPr>
        <w:numPr>
          <w:ilvl w:val="0"/>
          <w:numId w:val="9"/>
        </w:numPr>
        <w:spacing w:after="0"/>
        <w:rPr>
          <w:rFonts w:eastAsia="Helvetica Neue" w:cs="Helvetica Neue"/>
        </w:rPr>
      </w:pPr>
      <w:r w:rsidRPr="003331FF">
        <w:rPr>
          <w:rFonts w:eastAsia="Helvetica Neue" w:cs="Helvetica Neue"/>
        </w:rPr>
        <w:t>Follow flowchart to “Select your preferred book”</w:t>
      </w:r>
    </w:p>
    <w:p w14:paraId="16A59686" w14:textId="77777777" w:rsidR="003331FF" w:rsidRPr="003331FF" w:rsidRDefault="003331FF" w:rsidP="003331FF">
      <w:pPr>
        <w:numPr>
          <w:ilvl w:val="0"/>
          <w:numId w:val="9"/>
        </w:numPr>
        <w:spacing w:after="0"/>
        <w:rPr>
          <w:rFonts w:eastAsia="Helvetica Neue" w:cs="Helvetica Neue"/>
        </w:rPr>
      </w:pPr>
      <w:r w:rsidRPr="003331FF">
        <w:rPr>
          <w:rFonts w:eastAsia="Helvetica Neue" w:cs="Helvetica Neue"/>
        </w:rPr>
        <w:t>“Buy New?”</w:t>
      </w:r>
    </w:p>
    <w:p w14:paraId="698C512B" w14:textId="77777777" w:rsidR="003331FF" w:rsidRPr="003331FF" w:rsidRDefault="003331FF" w:rsidP="003331FF">
      <w:pPr>
        <w:numPr>
          <w:ilvl w:val="0"/>
          <w:numId w:val="9"/>
        </w:numPr>
        <w:spacing w:after="0"/>
        <w:rPr>
          <w:rFonts w:eastAsia="Helvetica Neue" w:cs="Helvetica Neue"/>
        </w:rPr>
      </w:pPr>
      <w:r w:rsidRPr="003331FF">
        <w:rPr>
          <w:rFonts w:eastAsia="Helvetica Neue" w:cs="Helvetica Neue"/>
        </w:rPr>
        <w:t xml:space="preserve">“Yes” or “No”  </w:t>
      </w:r>
    </w:p>
    <w:p w14:paraId="4712CB31" w14:textId="77777777" w:rsidR="003331FF" w:rsidRPr="003331FF" w:rsidRDefault="003331FF" w:rsidP="003331FF">
      <w:pPr>
        <w:numPr>
          <w:ilvl w:val="0"/>
          <w:numId w:val="9"/>
        </w:numPr>
        <w:spacing w:after="0"/>
        <w:rPr>
          <w:rFonts w:eastAsia="Helvetica Neue" w:cs="Helvetica Neue"/>
        </w:rPr>
      </w:pPr>
      <w:r w:rsidRPr="003331FF">
        <w:rPr>
          <w:rFonts w:eastAsia="Helvetica Neue" w:cs="Helvetica Neue"/>
        </w:rPr>
        <w:t>Choose New (buy now) or Used</w:t>
      </w:r>
    </w:p>
    <w:p w14:paraId="1F6D3F0E" w14:textId="77777777" w:rsidR="003331FF" w:rsidRDefault="003331FF" w:rsidP="003331FF">
      <w:pPr>
        <w:spacing w:after="240"/>
        <w:rPr>
          <w:rFonts w:eastAsia="Helvetica Neue" w:cs="Helvetica Neue"/>
          <w:b/>
          <w:bCs/>
        </w:rPr>
      </w:pPr>
    </w:p>
    <w:p w14:paraId="059EFB18" w14:textId="48A93BF0" w:rsidR="003331FF" w:rsidRPr="003331FF" w:rsidRDefault="003331FF" w:rsidP="003331FF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Pr="003331FF">
        <w:rPr>
          <w:rFonts w:eastAsia="Helvetica Neue" w:cs="Helvetica Neue"/>
          <w:b/>
        </w:rPr>
        <w:t xml:space="preserve">What will you click if you notice your address information is incorrect after selecting </w:t>
      </w:r>
      <w:r>
        <w:rPr>
          <w:rFonts w:eastAsia="Helvetica Neue" w:cs="Helvetica Neue"/>
          <w:b/>
        </w:rPr>
        <w:t>payment?</w:t>
      </w:r>
    </w:p>
    <w:p w14:paraId="3F1382FD" w14:textId="1D403E39" w:rsidR="003331FF" w:rsidRDefault="003331FF" w:rsidP="003331FF">
      <w:pPr>
        <w:rPr>
          <w:rFonts w:eastAsia="Helvetica Neue" w:cs="Helvetica Neue"/>
        </w:rPr>
      </w:pPr>
      <w:r>
        <w:rPr>
          <w:rFonts w:eastAsia="Helvetica Neue" w:cs="Helvetica Neue"/>
        </w:rPr>
        <w:t>Answer: Click “change” on address information</w:t>
      </w:r>
    </w:p>
    <w:p w14:paraId="395862E7" w14:textId="77777777" w:rsidR="003331FF" w:rsidRPr="003331FF" w:rsidRDefault="003331FF" w:rsidP="003331FF">
      <w:pPr>
        <w:numPr>
          <w:ilvl w:val="0"/>
          <w:numId w:val="10"/>
        </w:numPr>
        <w:spacing w:after="0"/>
        <w:rPr>
          <w:rFonts w:eastAsia="Helvetica Neue" w:cs="Helvetica Neue"/>
          <w:bCs/>
        </w:rPr>
      </w:pPr>
      <w:r w:rsidRPr="003331FF">
        <w:rPr>
          <w:rFonts w:eastAsia="Helvetica Neue" w:cs="Helvetica Neue"/>
          <w:bCs/>
        </w:rPr>
        <w:t>Follow flowchart to “Select payment”</w:t>
      </w:r>
    </w:p>
    <w:p w14:paraId="0ED70F23" w14:textId="77777777" w:rsidR="003331FF" w:rsidRPr="003331FF" w:rsidRDefault="003331FF" w:rsidP="003331FF">
      <w:pPr>
        <w:numPr>
          <w:ilvl w:val="0"/>
          <w:numId w:val="10"/>
        </w:numPr>
        <w:spacing w:after="0"/>
        <w:rPr>
          <w:rFonts w:eastAsia="Helvetica Neue" w:cs="Helvetica Neue"/>
          <w:bCs/>
        </w:rPr>
      </w:pPr>
      <w:r w:rsidRPr="003331FF">
        <w:rPr>
          <w:rFonts w:eastAsia="Helvetica Neue" w:cs="Helvetica Neue"/>
          <w:bCs/>
        </w:rPr>
        <w:t>“Click Continue”</w:t>
      </w:r>
    </w:p>
    <w:p w14:paraId="6B6C75AC" w14:textId="77777777" w:rsidR="003331FF" w:rsidRPr="003331FF" w:rsidRDefault="003331FF" w:rsidP="003331FF">
      <w:pPr>
        <w:numPr>
          <w:ilvl w:val="0"/>
          <w:numId w:val="10"/>
        </w:numPr>
        <w:spacing w:after="0"/>
        <w:rPr>
          <w:rFonts w:eastAsia="Helvetica Neue" w:cs="Helvetica Neue"/>
          <w:bCs/>
        </w:rPr>
      </w:pPr>
      <w:r w:rsidRPr="003331FF">
        <w:rPr>
          <w:rFonts w:eastAsia="Helvetica Neue" w:cs="Helvetica Neue"/>
          <w:bCs/>
        </w:rPr>
        <w:t>“Is information correct?”</w:t>
      </w:r>
    </w:p>
    <w:p w14:paraId="3AEB3E06" w14:textId="77777777" w:rsidR="003331FF" w:rsidRPr="003331FF" w:rsidRDefault="003331FF" w:rsidP="003331FF">
      <w:pPr>
        <w:numPr>
          <w:ilvl w:val="0"/>
          <w:numId w:val="10"/>
        </w:numPr>
        <w:spacing w:after="0"/>
        <w:rPr>
          <w:rFonts w:eastAsia="Helvetica Neue" w:cs="Helvetica Neue"/>
          <w:bCs/>
        </w:rPr>
      </w:pPr>
      <w:r w:rsidRPr="003331FF">
        <w:rPr>
          <w:rFonts w:eastAsia="Helvetica Neue" w:cs="Helvetica Neue"/>
          <w:bCs/>
        </w:rPr>
        <w:t>“No”</w:t>
      </w:r>
    </w:p>
    <w:p w14:paraId="6DB72D4A" w14:textId="77777777" w:rsidR="003331FF" w:rsidRPr="003331FF" w:rsidRDefault="003331FF" w:rsidP="003331FF">
      <w:pPr>
        <w:numPr>
          <w:ilvl w:val="0"/>
          <w:numId w:val="10"/>
        </w:numPr>
        <w:spacing w:after="0"/>
        <w:rPr>
          <w:rFonts w:eastAsia="Helvetica Neue" w:cs="Helvetica Neue"/>
          <w:bCs/>
        </w:rPr>
      </w:pPr>
      <w:r w:rsidRPr="003331FF">
        <w:rPr>
          <w:rFonts w:eastAsia="Helvetica Neue" w:cs="Helvetica Neue"/>
          <w:bCs/>
        </w:rPr>
        <w:t xml:space="preserve">Click “change” on the what the information is incorrect 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96C19FB" w:rsidR="002E7422" w:rsidRPr="00C5661B" w:rsidRDefault="0068107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A2.3</w:t>
            </w:r>
          </w:p>
        </w:tc>
        <w:tc>
          <w:tcPr>
            <w:tcW w:w="2979" w:type="dxa"/>
          </w:tcPr>
          <w:p w14:paraId="26F94008" w14:textId="3E08E8CF" w:rsidR="002E7422" w:rsidRPr="00C5661B" w:rsidRDefault="0068107A">
            <w:pPr>
              <w:spacing w:after="240"/>
              <w:rPr>
                <w:rFonts w:eastAsia="Helvetica Neue" w:cs="Helvetica Neue"/>
              </w:rPr>
            </w:pPr>
            <w:r w:rsidRPr="00432922"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5762A3A" w:rsidR="002E7422" w:rsidRPr="00C5661B" w:rsidRDefault="0068107A">
            <w:pPr>
              <w:spacing w:after="240"/>
              <w:rPr>
                <w:rFonts w:eastAsia="Helvetica Neue" w:cs="Helvetica Neue"/>
              </w:rPr>
            </w:pPr>
            <w:r w:rsidRPr="00432922">
              <w:t>integrates several pieces of information from documents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BAB976A" w:rsidR="002E7422" w:rsidRPr="00C5661B" w:rsidRDefault="0068107A">
            <w:pPr>
              <w:spacing w:after="240"/>
              <w:rPr>
                <w:rFonts w:eastAsia="Helvetica Neue" w:cs="Helvetica Neue"/>
              </w:rPr>
            </w:pPr>
            <w:r w:rsidRPr="00432922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2654EDE" w:rsidR="002E7422" w:rsidRPr="00C5661B" w:rsidRDefault="0068107A">
            <w:pPr>
              <w:spacing w:after="240"/>
              <w:rPr>
                <w:rFonts w:eastAsia="Helvetica Neue" w:cs="Helvetica Neue"/>
              </w:rPr>
            </w:pPr>
            <w:r w:rsidRPr="00432922">
              <w:t>identifies the purpose and relevance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A688FA5" w:rsidR="000D314F" w:rsidRPr="00C5661B" w:rsidRDefault="0068107A">
            <w:pPr>
              <w:spacing w:after="240"/>
              <w:rPr>
                <w:rFonts w:eastAsia="Helvetica Neue" w:cs="Helvetica Neue"/>
              </w:rPr>
            </w:pPr>
            <w:r>
              <w:t>makes inferences and draws conclusions from information displays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01FEEE3" w14:textId="77777777" w:rsidR="0068107A" w:rsidRDefault="0068107A">
      <w:pPr>
        <w:spacing w:after="240" w:line="240" w:lineRule="auto"/>
        <w:rPr>
          <w:rFonts w:eastAsia="Helvetica Neue" w:cs="Helvetica Neue"/>
        </w:rPr>
      </w:pPr>
    </w:p>
    <w:p w14:paraId="53A26A37" w14:textId="4062FA0F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CBA0C" w14:textId="77777777" w:rsidR="00A05351" w:rsidRDefault="00A05351">
      <w:pPr>
        <w:spacing w:after="0" w:line="240" w:lineRule="auto"/>
      </w:pPr>
      <w:r>
        <w:separator/>
      </w:r>
    </w:p>
  </w:endnote>
  <w:endnote w:type="continuationSeparator" w:id="0">
    <w:p w14:paraId="4AA072FC" w14:textId="77777777" w:rsidR="00A05351" w:rsidRDefault="00A0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72D50BA8-257C-44FE-94C2-D9806AE0A49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1FA1D3C-5FCD-462B-9AFD-E720C2DA8F50}"/>
    <w:embedBold r:id="rId3" w:fontKey="{361FCAF4-71A7-487F-A0C8-CEA98630A8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5C4A3BF-69C8-40BE-BAB2-33C7C1F3A614}"/>
    <w:embedItalic r:id="rId5" w:fontKey="{8D81F275-5C0A-4683-8EDA-29E5A4B073C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4BBD402-056C-4EDE-8053-8955883D18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9704C94-1A8F-4AD0-ABB4-4C685FEE48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AE2D53" w14:textId="77777777" w:rsidR="00A05351" w:rsidRDefault="00A05351">
      <w:pPr>
        <w:spacing w:after="0" w:line="240" w:lineRule="auto"/>
      </w:pPr>
      <w:r>
        <w:separator/>
      </w:r>
    </w:p>
  </w:footnote>
  <w:footnote w:type="continuationSeparator" w:id="0">
    <w:p w14:paraId="01DA7982" w14:textId="77777777" w:rsidR="00A05351" w:rsidRDefault="00A05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4EBF45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84617">
      <w:rPr>
        <w:color w:val="4C0000"/>
      </w:rPr>
      <w:t>FollowAFlowChart_EI_A2.3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EC4D92"/>
    <w:multiLevelType w:val="hybridMultilevel"/>
    <w:tmpl w:val="FE8030DC"/>
    <w:lvl w:ilvl="0" w:tplc="C8D05052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A2164D9"/>
    <w:multiLevelType w:val="hybridMultilevel"/>
    <w:tmpl w:val="A154C0AA"/>
    <w:lvl w:ilvl="0" w:tplc="8B90B8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FA72D4"/>
    <w:multiLevelType w:val="hybridMultilevel"/>
    <w:tmpl w:val="B656B0DC"/>
    <w:lvl w:ilvl="0" w:tplc="2700B1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D00428"/>
    <w:multiLevelType w:val="hybridMultilevel"/>
    <w:tmpl w:val="537893FC"/>
    <w:lvl w:ilvl="0" w:tplc="D9342844">
      <w:start w:val="1"/>
      <w:numFmt w:val="decimal"/>
      <w:lvlText w:val="%1."/>
      <w:lvlJc w:val="left"/>
      <w:pPr>
        <w:ind w:left="1800" w:hanging="360"/>
      </w:pPr>
      <w:rPr>
        <w:rFonts w:ascii="Book Antiqua" w:hAnsi="Book Antiqua"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544025502">
    <w:abstractNumId w:val="1"/>
  </w:num>
  <w:num w:numId="8" w16cid:durableId="232159373">
    <w:abstractNumId w:val="0"/>
  </w:num>
  <w:num w:numId="9" w16cid:durableId="261424098">
    <w:abstractNumId w:val="6"/>
  </w:num>
  <w:num w:numId="10" w16cid:durableId="18934185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87C50"/>
    <w:rsid w:val="000B7231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3331FF"/>
    <w:rsid w:val="005B5858"/>
    <w:rsid w:val="005F373B"/>
    <w:rsid w:val="00677466"/>
    <w:rsid w:val="0068107A"/>
    <w:rsid w:val="00717340"/>
    <w:rsid w:val="007813D4"/>
    <w:rsid w:val="007A2939"/>
    <w:rsid w:val="009D1D6E"/>
    <w:rsid w:val="009E4865"/>
    <w:rsid w:val="00A02C70"/>
    <w:rsid w:val="00A05351"/>
    <w:rsid w:val="00A42F90"/>
    <w:rsid w:val="00A5125B"/>
    <w:rsid w:val="00B276DD"/>
    <w:rsid w:val="00B84617"/>
    <w:rsid w:val="00B87FF2"/>
    <w:rsid w:val="00BA0E22"/>
    <w:rsid w:val="00C5661B"/>
    <w:rsid w:val="00CD528B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18</cp:revision>
  <dcterms:created xsi:type="dcterms:W3CDTF">2024-05-14T18:46:00Z</dcterms:created>
  <dcterms:modified xsi:type="dcterms:W3CDTF">2024-12-04T21:45:00Z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