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26AA3C6"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5459A">
        <w:rPr>
          <w:rFonts w:eastAsia="Helvetica Neue" w:cs="Helvetica Neue"/>
        </w:rPr>
        <w:t>Understand</w:t>
      </w:r>
      <w:r w:rsidR="00C557D3">
        <w:rPr>
          <w:rFonts w:eastAsia="Helvetica Neue" w:cs="Helvetica Neue"/>
        </w:rPr>
        <w:t>ing</w:t>
      </w:r>
      <w:r w:rsidR="0085459A">
        <w:rPr>
          <w:rFonts w:eastAsia="Helvetica Neue" w:cs="Helvetica Neue"/>
        </w:rPr>
        <w:t xml:space="preserve"> V</w:t>
      </w:r>
      <w:r w:rsidR="005243A9">
        <w:rPr>
          <w:rFonts w:eastAsia="Helvetica Neue" w:cs="Helvetica Neue"/>
        </w:rPr>
        <w:t>-</w:t>
      </w:r>
      <w:r w:rsidR="0085459A">
        <w:rPr>
          <w:rFonts w:eastAsia="Helvetica Neue" w:cs="Helvetica Neue"/>
        </w:rPr>
        <w:t xml:space="preserve">Belts </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E504AAC">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ECEF7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47A599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C557D3">
        <w:rPr>
          <w:rFonts w:eastAsia="Helvetica Neue" w:cs="Helvetica Neue"/>
        </w:rPr>
        <w:t>The learner will read about V</w:t>
      </w:r>
      <w:r w:rsidR="005243A9">
        <w:rPr>
          <w:rFonts w:eastAsia="Helvetica Neue" w:cs="Helvetica Neue"/>
        </w:rPr>
        <w:t>-</w:t>
      </w:r>
      <w:r w:rsidR="00C557D3">
        <w:rPr>
          <w:rFonts w:eastAsia="Helvetica Neue" w:cs="Helvetica Neue"/>
        </w:rPr>
        <w:t>Belts and answer questions.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32B9D9E8"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85459A">
        <w:rPr>
          <w:rFonts w:eastAsia="Helvetica Neue" w:cs="Helvetica Neue"/>
          <w:color w:val="000000"/>
        </w:rPr>
        <w:t>/Read continuous text/A1.</w:t>
      </w:r>
      <w:r w:rsidR="008655A0">
        <w:rPr>
          <w:rFonts w:eastAsia="Helvetica Neue" w:cs="Helvetica Neue"/>
          <w:color w:val="000000"/>
        </w:rPr>
        <w:t>3</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3A9BAF84" w14:textId="05AFFAA6" w:rsidR="00320C5E" w:rsidRPr="00134134" w:rsidRDefault="00320C5E" w:rsidP="00241236">
      <w:pPr>
        <w:pBdr>
          <w:top w:val="nil"/>
          <w:left w:val="nil"/>
          <w:bottom w:val="nil"/>
          <w:right w:val="nil"/>
          <w:between w:val="nil"/>
        </w:pBdr>
        <w:spacing w:after="0" w:line="276" w:lineRule="auto"/>
        <w:ind w:left="360"/>
        <w:rPr>
          <w:rFonts w:eastAsia="Helvetica Neue" w:cs="Helvetica Neue"/>
          <w:b/>
          <w:color w:val="000000"/>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749AF213" w14:textId="59F4A05E" w:rsidR="005243A9" w:rsidRPr="005243A9" w:rsidRDefault="005243A9" w:rsidP="005243A9">
      <w:pPr>
        <w:rPr>
          <w:lang w:val="en-US"/>
        </w:rPr>
      </w:pPr>
      <w:r w:rsidRPr="005243A9">
        <w:rPr>
          <w:lang w:val="en-US"/>
        </w:rPr>
        <w:t>Millwrights must understand different types and sizes of V-</w:t>
      </w:r>
      <w:r>
        <w:rPr>
          <w:lang w:val="en-US"/>
        </w:rPr>
        <w:t>B</w:t>
      </w:r>
      <w:r w:rsidRPr="005243A9">
        <w:rPr>
          <w:lang w:val="en-US"/>
        </w:rPr>
        <w:t xml:space="preserve">elts for the purpose of repairing, replacing them on various industrial equipment. </w:t>
      </w:r>
    </w:p>
    <w:p w14:paraId="546030FE" w14:textId="77777777" w:rsidR="005243A9" w:rsidRDefault="005243A9" w:rsidP="005243A9">
      <w:pPr>
        <w:rPr>
          <w:lang w:val="en-US"/>
        </w:rPr>
      </w:pPr>
    </w:p>
    <w:p w14:paraId="0EE17559" w14:textId="2A8F3E92" w:rsidR="005243A9" w:rsidRPr="005243A9" w:rsidRDefault="005243A9" w:rsidP="005243A9">
      <w:pPr>
        <w:rPr>
          <w:lang w:val="en-US"/>
        </w:rPr>
      </w:pPr>
      <w:r w:rsidRPr="005243A9">
        <w:rPr>
          <w:lang w:val="en-US"/>
        </w:rPr>
        <w:t>Read “V-Belt Information and Sizes”</w:t>
      </w:r>
      <w:r>
        <w:rPr>
          <w:lang w:val="en-US"/>
        </w:rPr>
        <w:t xml:space="preserve"> and “V-Belt Construction”.</w:t>
      </w:r>
    </w:p>
    <w:p w14:paraId="60856B4F" w14:textId="4A880AE1" w:rsidR="005E3623" w:rsidRDefault="005E3623">
      <w:r>
        <w:br w:type="page"/>
      </w:r>
    </w:p>
    <w:p w14:paraId="4DA0380C" w14:textId="77777777" w:rsidR="000A3D9A" w:rsidRPr="000A3D9A" w:rsidRDefault="000A3D9A" w:rsidP="000A3D9A">
      <w:pPr>
        <w:rPr>
          <w:b/>
        </w:rPr>
      </w:pPr>
      <w:r w:rsidRPr="000A3D9A">
        <w:rPr>
          <w:b/>
        </w:rPr>
        <w:lastRenderedPageBreak/>
        <w:t>V Belt Information and Sizes</w:t>
      </w:r>
    </w:p>
    <w:p w14:paraId="1F4E864A" w14:textId="77777777" w:rsidR="000A3D9A" w:rsidRPr="000A3D9A" w:rsidRDefault="000A3D9A" w:rsidP="000A3D9A">
      <w:r w:rsidRPr="000A3D9A">
        <w:t>Flat belts and V-belts transmit power by their grip on the pulley or sheave.</w:t>
      </w:r>
    </w:p>
    <w:p w14:paraId="22828672" w14:textId="77777777" w:rsidR="000A3D9A" w:rsidRPr="000A3D9A" w:rsidRDefault="000A3D9A" w:rsidP="000A3D9A">
      <w:r w:rsidRPr="000A3D9A">
        <w:t>Three major factors determine the potential of the grip:</w:t>
      </w:r>
    </w:p>
    <w:p w14:paraId="046C9AC9" w14:textId="77777777" w:rsidR="000A3D9A" w:rsidRPr="000A3D9A" w:rsidRDefault="000A3D9A" w:rsidP="000A3D9A">
      <w:pPr>
        <w:numPr>
          <w:ilvl w:val="0"/>
          <w:numId w:val="7"/>
        </w:numPr>
        <w:tabs>
          <w:tab w:val="num" w:pos="720"/>
        </w:tabs>
        <w:spacing w:after="0"/>
      </w:pPr>
      <w:r w:rsidRPr="000A3D9A">
        <w:rPr>
          <w:bCs/>
        </w:rPr>
        <w:t>Area of contact</w:t>
      </w:r>
    </w:p>
    <w:p w14:paraId="557ABC8D" w14:textId="77777777" w:rsidR="000A3D9A" w:rsidRPr="000A3D9A" w:rsidRDefault="000A3D9A" w:rsidP="000A3D9A">
      <w:pPr>
        <w:numPr>
          <w:ilvl w:val="0"/>
          <w:numId w:val="7"/>
        </w:numPr>
        <w:tabs>
          <w:tab w:val="num" w:pos="720"/>
        </w:tabs>
        <w:spacing w:after="0"/>
      </w:pPr>
      <w:r w:rsidRPr="000A3D9A">
        <w:rPr>
          <w:bCs/>
        </w:rPr>
        <w:t>Belt tension</w:t>
      </w:r>
    </w:p>
    <w:p w14:paraId="02E3BF2F" w14:textId="56D2B6FB" w:rsidR="000A3D9A" w:rsidRPr="000A3D9A" w:rsidRDefault="000A3D9A" w:rsidP="000A3D9A">
      <w:pPr>
        <w:pStyle w:val="ListParagraph"/>
        <w:numPr>
          <w:ilvl w:val="0"/>
          <w:numId w:val="7"/>
        </w:numPr>
        <w:spacing w:after="0"/>
        <w:rPr>
          <w:b/>
          <w:bCs/>
        </w:rPr>
      </w:pPr>
      <w:r w:rsidRPr="000A3D9A">
        <w:t xml:space="preserve">Friction between the belt and pulley or sheave surface </w:t>
      </w:r>
    </w:p>
    <w:p w14:paraId="01D72699" w14:textId="77777777" w:rsidR="000A3D9A" w:rsidRDefault="000A3D9A" w:rsidP="000A3D9A"/>
    <w:p w14:paraId="762A1496" w14:textId="3160952D" w:rsidR="000A3D9A" w:rsidRPr="000A3D9A" w:rsidRDefault="000A3D9A" w:rsidP="000A3D9A">
      <w:pPr>
        <w:rPr>
          <w:lang w:val="en-US"/>
        </w:rPr>
      </w:pPr>
      <w:r w:rsidRPr="000A3D9A">
        <w:t>A belt is a loop of flexible material used to mechanically link two or more rotating shafts, most often parallel. Belts may be used as a source of motion, to transmit power efficiently, or to track relative movement. Belts are looped over pulleys. In a two</w:t>
      </w:r>
      <w:r>
        <w:t>-</w:t>
      </w:r>
      <w:r w:rsidRPr="000A3D9A">
        <w:t>pulley system, the belt can either drive the pulleys normally in one direction</w:t>
      </w:r>
      <w:r w:rsidR="00241236">
        <w:t xml:space="preserve">, </w:t>
      </w:r>
      <w:r w:rsidRPr="000A3D9A">
        <w:t>or the belt may be crossed</w:t>
      </w:r>
      <w:r w:rsidR="00241236">
        <w:t xml:space="preserve"> </w:t>
      </w:r>
      <w:r w:rsidRPr="000A3D9A">
        <w:t>so that the direction of the driven shaft is</w:t>
      </w:r>
      <w:r w:rsidR="00241236">
        <w:t xml:space="preserve"> reversed</w:t>
      </w:r>
      <w:r w:rsidRPr="000A3D9A">
        <w:t>. As a source of motion, a conveyor belt is one application where the belt is adapted to continuously carry a load between two points.</w:t>
      </w:r>
    </w:p>
    <w:p w14:paraId="1B4D5093" w14:textId="257359C3" w:rsidR="000A3D9A" w:rsidRPr="000A3D9A" w:rsidRDefault="000A3D9A" w:rsidP="000A3D9A">
      <w:r w:rsidRPr="000A3D9A">
        <w:t>Vee belts (also known as V-belt or wedge rope) is the basic belt for power transmission. They provide the best combination of traction, speed of movement, load of the bearings, and long service life. They are generally endless, and their general cross-section shape is trapezoidal (hence the name "V"). The "V" shape of the belt wedges firmly into a mating groove in the pulley (or sheave), with the result that the belt cannot slip off. The belt also tends to wedge into the groove as the load increases—the greater the load, the greater the wedging action—improving torque transmission and making the V-belt an effective solution, needing less width and tension than flat belts. Optimal speed range is 1000–7000 ft/min. V-belts need larger pulleys for their larger thickness than flat belts.</w:t>
      </w:r>
    </w:p>
    <w:p w14:paraId="0018DF6A" w14:textId="77777777" w:rsidR="000A3D9A" w:rsidRPr="000A3D9A" w:rsidRDefault="000A3D9A" w:rsidP="000A3D9A">
      <w:r w:rsidRPr="000A3D9A">
        <w:t>For high-power requirements, two or more V-belts can be joined side-by-side in an arrangement called a multi-V, running on matching multi-groove sheaves. This is known as a multiple-V-belt drive (or sometimes a "classical V-belt drive").</w:t>
      </w:r>
    </w:p>
    <w:p w14:paraId="45D9A465" w14:textId="77777777" w:rsidR="000A3D9A" w:rsidRDefault="000A3D9A" w:rsidP="000A3D9A">
      <w:pPr>
        <w:rPr>
          <w:b/>
          <w:bCs/>
        </w:rPr>
      </w:pPr>
    </w:p>
    <w:p w14:paraId="66204A42" w14:textId="77777777" w:rsidR="000A3D9A" w:rsidRDefault="000A3D9A" w:rsidP="000A3D9A">
      <w:pPr>
        <w:rPr>
          <w:b/>
          <w:bCs/>
        </w:rPr>
      </w:pPr>
    </w:p>
    <w:p w14:paraId="45162099" w14:textId="77777777" w:rsidR="0038165A" w:rsidRDefault="0038165A" w:rsidP="000A3D9A">
      <w:pPr>
        <w:rPr>
          <w:b/>
          <w:bCs/>
        </w:rPr>
      </w:pPr>
    </w:p>
    <w:p w14:paraId="131A6BD8" w14:textId="77777777" w:rsidR="00241236" w:rsidRDefault="00241236" w:rsidP="000A3D9A">
      <w:pPr>
        <w:rPr>
          <w:b/>
          <w:bCs/>
        </w:rPr>
      </w:pPr>
    </w:p>
    <w:p w14:paraId="1FDCE9B7" w14:textId="77777777" w:rsidR="005243A9" w:rsidRDefault="005243A9" w:rsidP="000A3D9A">
      <w:pPr>
        <w:rPr>
          <w:b/>
          <w:bCs/>
        </w:rPr>
      </w:pPr>
    </w:p>
    <w:p w14:paraId="553F87F9" w14:textId="5B530E46" w:rsidR="000A3D9A" w:rsidRPr="000A3D9A" w:rsidRDefault="000A3D9A" w:rsidP="000A3D9A">
      <w:pPr>
        <w:rPr>
          <w:b/>
          <w:bCs/>
        </w:rPr>
      </w:pPr>
      <w:r w:rsidRPr="000A3D9A">
        <w:rPr>
          <w:b/>
          <w:bCs/>
        </w:rPr>
        <w:lastRenderedPageBreak/>
        <w:t>V-</w:t>
      </w:r>
      <w:r>
        <w:rPr>
          <w:b/>
          <w:bCs/>
        </w:rPr>
        <w:t>B</w:t>
      </w:r>
      <w:r w:rsidRPr="000A3D9A">
        <w:rPr>
          <w:b/>
          <w:bCs/>
        </w:rPr>
        <w:t xml:space="preserve">elt </w:t>
      </w:r>
      <w:r>
        <w:rPr>
          <w:b/>
          <w:bCs/>
        </w:rPr>
        <w:t>C</w:t>
      </w:r>
      <w:r w:rsidRPr="000A3D9A">
        <w:rPr>
          <w:b/>
          <w:bCs/>
        </w:rPr>
        <w:t>onstruction</w:t>
      </w:r>
    </w:p>
    <w:p w14:paraId="0049DF32" w14:textId="77777777" w:rsidR="000A3D9A" w:rsidRPr="000A3D9A" w:rsidRDefault="000A3D9A" w:rsidP="000A3D9A">
      <w:r w:rsidRPr="000A3D9A">
        <w:t>The V-belt is constructed of three main sections:</w:t>
      </w:r>
    </w:p>
    <w:p w14:paraId="2D0422F6" w14:textId="3E71DB1B" w:rsidR="000A3D9A" w:rsidRPr="000A3D9A" w:rsidRDefault="000A3D9A" w:rsidP="000A3D9A">
      <w:pPr>
        <w:numPr>
          <w:ilvl w:val="0"/>
          <w:numId w:val="8"/>
        </w:numPr>
      </w:pPr>
      <w:r w:rsidRPr="000A3D9A">
        <w:t>Cover Section</w:t>
      </w:r>
      <w:r w:rsidR="0038165A">
        <w:t xml:space="preserve">:  </w:t>
      </w:r>
      <w:r w:rsidRPr="000A3D9A">
        <w:t xml:space="preserve">Protects the inner sections from wear and abrasion.              </w:t>
      </w:r>
    </w:p>
    <w:p w14:paraId="12BDF346" w14:textId="731A42D8" w:rsidR="000A3D9A" w:rsidRPr="000A3D9A" w:rsidRDefault="000A3D9A" w:rsidP="000A3D9A">
      <w:pPr>
        <w:numPr>
          <w:ilvl w:val="0"/>
          <w:numId w:val="8"/>
        </w:numPr>
      </w:pPr>
      <w:r w:rsidRPr="000A3D9A">
        <w:t>Tension Section</w:t>
      </w:r>
      <w:r w:rsidR="0038165A">
        <w:t>:  C</w:t>
      </w:r>
      <w:r w:rsidRPr="000A3D9A">
        <w:t>ontains cords which give the belt the ability to resist stretching</w:t>
      </w:r>
      <w:r w:rsidR="0038165A">
        <w:t>.</w:t>
      </w:r>
    </w:p>
    <w:p w14:paraId="1C2A7F7A" w14:textId="0AF97823" w:rsidR="000A3D9A" w:rsidRPr="000A3D9A" w:rsidRDefault="000A3D9A" w:rsidP="000A3D9A">
      <w:pPr>
        <w:numPr>
          <w:ilvl w:val="0"/>
          <w:numId w:val="8"/>
        </w:numPr>
      </w:pPr>
      <w:r w:rsidRPr="000A3D9A">
        <w:t>Compression Section</w:t>
      </w:r>
      <w:r w:rsidR="0038165A">
        <w:t>:  S</w:t>
      </w:r>
      <w:r w:rsidRPr="000A3D9A">
        <w:t>upports the tension section and creates the wedging action in the sheave.</w:t>
      </w:r>
    </w:p>
    <w:p w14:paraId="256923E5" w14:textId="77777777" w:rsidR="000A3D9A" w:rsidRPr="000A3D9A" w:rsidRDefault="000A3D9A" w:rsidP="000A3D9A">
      <w:r w:rsidRPr="000A3D9A">
        <w:rPr>
          <w:noProof/>
        </w:rPr>
        <w:drawing>
          <wp:inline distT="0" distB="0" distL="0" distR="0" wp14:anchorId="5A1DF44E" wp14:editId="1A9E65E5">
            <wp:extent cx="3038475" cy="2904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3042991" cy="2908490"/>
                    </a:xfrm>
                    <a:prstGeom prst="rect">
                      <a:avLst/>
                    </a:prstGeom>
                  </pic:spPr>
                </pic:pic>
              </a:graphicData>
            </a:graphic>
          </wp:inline>
        </w:drawing>
      </w:r>
    </w:p>
    <w:p w14:paraId="4D92C0FD" w14:textId="359807F0" w:rsidR="000A3D9A" w:rsidRPr="000A3D9A" w:rsidRDefault="000A3D9A" w:rsidP="000A3D9A">
      <w:r w:rsidRPr="000A3D9A">
        <w:t>When an endless belt does not fit the need, jointed and link V-belts may be used. However</w:t>
      </w:r>
      <w:r>
        <w:t>,</w:t>
      </w:r>
      <w:r w:rsidRPr="000A3D9A">
        <w:t xml:space="preserve"> they are weaker and only usable at speeds up to 4000 ft/min. A link v-belt is a number of rubberized fabric links held together by metal fasteners. They may be adjusted by removing or adding links as needed. </w:t>
      </w:r>
    </w:p>
    <w:p w14:paraId="1202779D" w14:textId="77777777" w:rsidR="000A3D9A" w:rsidRPr="000A3D9A" w:rsidRDefault="000A3D9A" w:rsidP="000A3D9A"/>
    <w:p w14:paraId="5E3A96E9" w14:textId="77777777" w:rsidR="000A3D9A" w:rsidRPr="000A3D9A" w:rsidRDefault="000A3D9A" w:rsidP="000A3D9A"/>
    <w:p w14:paraId="4E3C4197" w14:textId="05924462" w:rsidR="000A3D9A" w:rsidRPr="000A3D9A" w:rsidRDefault="000A3D9A" w:rsidP="000A3D9A">
      <w:pPr>
        <w:rPr>
          <w:lang w:val="en-US"/>
        </w:rPr>
      </w:pPr>
    </w:p>
    <w:p w14:paraId="78AD28C6" w14:textId="77777777" w:rsidR="000A3D9A" w:rsidRPr="000A3D9A" w:rsidRDefault="000A3D9A" w:rsidP="000A3D9A"/>
    <w:p w14:paraId="5DF01BD8" w14:textId="77777777" w:rsidR="000A3D9A" w:rsidRPr="000A3D9A" w:rsidRDefault="000A3D9A" w:rsidP="000A3D9A">
      <w:pPr>
        <w:rPr>
          <w:iCs/>
        </w:rPr>
      </w:pPr>
    </w:p>
    <w:p w14:paraId="60162B1C" w14:textId="28313FC4" w:rsidR="00A2646B" w:rsidRPr="005243A9" w:rsidRDefault="000A3D9A" w:rsidP="00472DD4">
      <w:pPr>
        <w:numPr>
          <w:ilvl w:val="0"/>
          <w:numId w:val="9"/>
        </w:numPr>
        <w:rPr>
          <w:lang w:val="en-US"/>
        </w:rPr>
      </w:pPr>
      <w:r w:rsidRPr="000A3D9A">
        <w:rPr>
          <w:lang w:val="en-US"/>
        </w:rP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A228C87" w:rsidR="00CD0884" w:rsidRDefault="00CD0884" w:rsidP="00CD0884">
      <w:pPr>
        <w:spacing w:after="240"/>
        <w:rPr>
          <w:rFonts w:eastAsia="Helvetica Neue" w:cs="Helvetica Neue"/>
          <w:b/>
        </w:rPr>
      </w:pPr>
      <w:r w:rsidRPr="006D1FA6">
        <w:rPr>
          <w:rFonts w:eastAsia="Helvetica Neue" w:cs="Helvetica Neue"/>
          <w:b/>
        </w:rPr>
        <w:t xml:space="preserve">Task 1: </w:t>
      </w:r>
      <w:r w:rsidR="001F4762">
        <w:rPr>
          <w:rFonts w:eastAsia="Helvetica Neue" w:cs="Helvetica Neue"/>
          <w:b/>
        </w:rPr>
        <w:t xml:space="preserve"> List three functions of belts.</w:t>
      </w:r>
    </w:p>
    <w:p w14:paraId="1E1F3BA0" w14:textId="77A7EF4B" w:rsidR="00CD0884" w:rsidRDefault="00CD0884" w:rsidP="00CD0884">
      <w:pPr>
        <w:spacing w:after="240"/>
        <w:rPr>
          <w:rFonts w:eastAsia="Helvetica Neue" w:cs="Helvetica Neue"/>
          <w:bCs/>
        </w:rPr>
      </w:pPr>
      <w:r>
        <w:rPr>
          <w:rFonts w:eastAsia="Helvetica Neue" w:cs="Helvetica Neue"/>
          <w:bCs/>
        </w:rPr>
        <w:t>Answer:</w:t>
      </w:r>
      <w:r w:rsidR="001F4762">
        <w:rPr>
          <w:rFonts w:eastAsia="Helvetica Neue" w:cs="Helvetica Neue"/>
          <w:bCs/>
        </w:rPr>
        <w:t xml:space="preserve">  </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4827D35B"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1F4762">
        <w:rPr>
          <w:rFonts w:eastAsia="Helvetica Neue" w:cs="Helvetica Neue"/>
          <w:b/>
        </w:rPr>
        <w:t xml:space="preserve"> Describe the construction and reason for a multiple-V-belt drive.</w:t>
      </w:r>
    </w:p>
    <w:p w14:paraId="7E36E1FD" w14:textId="0094086F" w:rsidR="00CD0884" w:rsidRDefault="00CD0884" w:rsidP="00CD0884">
      <w:pPr>
        <w:spacing w:after="240"/>
        <w:rPr>
          <w:rFonts w:eastAsia="Helvetica Neue" w:cs="Helvetica Neue"/>
          <w:bCs/>
        </w:rPr>
      </w:pPr>
      <w:r>
        <w:rPr>
          <w:rFonts w:eastAsia="Helvetica Neue" w:cs="Helvetica Neue"/>
          <w:bCs/>
        </w:rPr>
        <w:t>Answer:</w:t>
      </w:r>
      <w:r w:rsidR="001F4762">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6002487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38165A">
        <w:rPr>
          <w:rFonts w:eastAsia="Helvetica Neue" w:cs="Helvetica Neue"/>
          <w:b/>
        </w:rPr>
        <w:t xml:space="preserve"> List the three components of a V-Belt.</w:t>
      </w:r>
    </w:p>
    <w:p w14:paraId="2C623D04" w14:textId="4A144B49" w:rsidR="00CD0884" w:rsidRDefault="00CD0884" w:rsidP="00CD0884">
      <w:pPr>
        <w:spacing w:after="240"/>
        <w:rPr>
          <w:rFonts w:eastAsia="Helvetica Neue" w:cs="Helvetica Neue"/>
          <w:bCs/>
        </w:rPr>
      </w:pPr>
      <w:r>
        <w:rPr>
          <w:rFonts w:eastAsia="Helvetica Neue" w:cs="Helvetica Neue"/>
          <w:bCs/>
        </w:rPr>
        <w:t>Answer:</w:t>
      </w:r>
      <w:r w:rsidR="0038165A">
        <w:rPr>
          <w:rFonts w:eastAsia="Helvetica Neue" w:cs="Helvetica Neue"/>
          <w:bCs/>
        </w:rPr>
        <w:t xml:space="preserve"> </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7A1B34B" w14:textId="77777777" w:rsidR="0038165A" w:rsidRDefault="0038165A" w:rsidP="0038165A">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three functions of belts.</w:t>
      </w:r>
    </w:p>
    <w:p w14:paraId="216825F4" w14:textId="77777777" w:rsidR="0038165A" w:rsidRDefault="0038165A" w:rsidP="0038165A">
      <w:pPr>
        <w:spacing w:after="240"/>
        <w:rPr>
          <w:rFonts w:eastAsia="Helvetica Neue" w:cs="Helvetica Neue"/>
          <w:bCs/>
        </w:rPr>
      </w:pPr>
      <w:r>
        <w:rPr>
          <w:rFonts w:eastAsia="Helvetica Neue" w:cs="Helvetica Neue"/>
          <w:bCs/>
        </w:rPr>
        <w:t>Answer:  Belts may be used as a source of motion, to transmit power efficiently, or to track relative movement.</w:t>
      </w:r>
    </w:p>
    <w:p w14:paraId="3384D616" w14:textId="77777777" w:rsidR="0038165A" w:rsidRDefault="0038165A" w:rsidP="0038165A">
      <w:pPr>
        <w:spacing w:after="240"/>
        <w:rPr>
          <w:rFonts w:eastAsia="Helvetica Neue" w:cs="Helvetica Neue"/>
          <w:bCs/>
        </w:rPr>
      </w:pPr>
    </w:p>
    <w:p w14:paraId="60280E67" w14:textId="77777777" w:rsidR="0038165A" w:rsidRDefault="0038165A" w:rsidP="0038165A">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Describe the construction and reason for a multiple-V-belt drive.</w:t>
      </w:r>
    </w:p>
    <w:p w14:paraId="7BBD688C" w14:textId="77777777" w:rsidR="0038165A" w:rsidRDefault="0038165A" w:rsidP="0038165A">
      <w:pPr>
        <w:spacing w:after="240"/>
        <w:rPr>
          <w:rFonts w:eastAsia="Helvetica Neue" w:cs="Helvetica Neue"/>
          <w:bCs/>
        </w:rPr>
      </w:pPr>
      <w:r>
        <w:rPr>
          <w:rFonts w:eastAsia="Helvetica Neue" w:cs="Helvetica Neue"/>
          <w:bCs/>
        </w:rPr>
        <w:t>Answer:  Use for high power requirements when two or more V-belts are joined side-by-side and run on matching multi-groove sheaves.</w:t>
      </w:r>
    </w:p>
    <w:p w14:paraId="261C5D57" w14:textId="384D9066" w:rsidR="0038165A" w:rsidRPr="006D1FA6" w:rsidRDefault="0038165A" w:rsidP="0038165A">
      <w:pPr>
        <w:spacing w:after="240"/>
        <w:rPr>
          <w:rFonts w:eastAsia="Helvetica Neue" w:cs="Helvetica Neue"/>
          <w:b/>
        </w:rPr>
      </w:pPr>
    </w:p>
    <w:p w14:paraId="29358B7A" w14:textId="77777777" w:rsidR="0038165A" w:rsidRDefault="0038165A" w:rsidP="0038165A">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List the three components of a V-Belt.</w:t>
      </w:r>
    </w:p>
    <w:p w14:paraId="06349BFE" w14:textId="77777777" w:rsidR="0038165A" w:rsidRDefault="0038165A" w:rsidP="0038165A">
      <w:pPr>
        <w:spacing w:after="240"/>
        <w:rPr>
          <w:rFonts w:eastAsia="Helvetica Neue" w:cs="Helvetica Neue"/>
          <w:bCs/>
        </w:rPr>
      </w:pPr>
      <w:r>
        <w:rPr>
          <w:rFonts w:eastAsia="Helvetica Neue" w:cs="Helvetica Neue"/>
          <w:bCs/>
        </w:rPr>
        <w:t>Answer: Cover section, tension section, compression section.</w:t>
      </w:r>
    </w:p>
    <w:p w14:paraId="2B511C7E" w14:textId="77777777" w:rsidR="0038165A" w:rsidRDefault="0038165A" w:rsidP="0038165A">
      <w:pPr>
        <w:spacing w:after="240"/>
        <w:rPr>
          <w:rFonts w:eastAsia="Helvetica Neue" w:cs="Helvetica Neue"/>
          <w:bCs/>
        </w:rPr>
      </w:pPr>
    </w:p>
    <w:p w14:paraId="266953B6" w14:textId="77777777" w:rsidR="0038165A" w:rsidRDefault="0038165A" w:rsidP="0038165A">
      <w:pPr>
        <w:spacing w:after="240"/>
        <w:rPr>
          <w:rFonts w:eastAsia="Helvetica Neue" w:cs="Helvetica Neue"/>
        </w:rPr>
      </w:pPr>
    </w:p>
    <w:p w14:paraId="439D4A98" w14:textId="1025AD72" w:rsidR="0038165A" w:rsidRPr="00C5661B" w:rsidRDefault="0038165A" w:rsidP="0038165A">
      <w:pPr>
        <w:rPr>
          <w:rFonts w:eastAsia="Helvetica Neue" w:cs="Helvetica Neue"/>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2460FF2" w:rsidR="002E7422" w:rsidRPr="00C5661B" w:rsidRDefault="00241236">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C684423" w:rsidR="002E7422" w:rsidRPr="00C5661B" w:rsidRDefault="0038165A">
            <w:pPr>
              <w:spacing w:after="240"/>
              <w:rPr>
                <w:rFonts w:eastAsia="Helvetica Neue" w:cs="Helvetica Neue"/>
              </w:rPr>
            </w:pPr>
            <w:r>
              <w:rPr>
                <w:rFonts w:eastAsia="Helvetica Neue" w:cs="Helvetica Neue"/>
              </w:rPr>
              <w:t>A1.</w:t>
            </w:r>
            <w:r w:rsidR="008655A0">
              <w:rPr>
                <w:rFonts w:eastAsia="Helvetica Neue" w:cs="Helvetica Neue"/>
              </w:rPr>
              <w:t>3</w:t>
            </w:r>
          </w:p>
        </w:tc>
        <w:tc>
          <w:tcPr>
            <w:tcW w:w="2979" w:type="dxa"/>
          </w:tcPr>
          <w:p w14:paraId="26F94008" w14:textId="79322EFC" w:rsidR="002E7422" w:rsidRPr="00C5661B" w:rsidRDefault="008655A0">
            <w:pPr>
              <w:spacing w:after="240"/>
              <w:rPr>
                <w:rFonts w:eastAsia="Helvetica Neue" w:cs="Helvetica Neue"/>
              </w:rPr>
            </w:pPr>
            <w:r>
              <w:rPr>
                <w:rFonts w:eastAsia="Helvetica Neue" w:cs="Helvetica Neue"/>
              </w:rPr>
              <w:t>Integrates several pieces of information from texts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1FE2875C" w:rsidR="002E7422" w:rsidRPr="00C5661B" w:rsidRDefault="008655A0">
            <w:pPr>
              <w:spacing w:after="240"/>
              <w:rPr>
                <w:rFonts w:eastAsia="Helvetica Neue" w:cs="Helvetica Neue"/>
              </w:rPr>
            </w:pPr>
            <w:r>
              <w:rPr>
                <w:rFonts w:eastAsia="Helvetica Neue" w:cs="Helvetica Neue"/>
              </w:rPr>
              <w:t>Manages unfamiliar elements (e.g., vocabulary, context, topic) to complete tasks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50E7F321" w:rsidR="002E7422" w:rsidRPr="00C5661B" w:rsidRDefault="008655A0">
            <w:pPr>
              <w:spacing w:after="240"/>
              <w:rPr>
                <w:rFonts w:eastAsia="Helvetica Neue" w:cs="Helvetica Neue"/>
              </w:rPr>
            </w:pPr>
            <w:r>
              <w:rPr>
                <w:rFonts w:eastAsia="Helvetica Neue" w:cs="Helvetica Neue"/>
              </w:rPr>
              <w:t>Identifies the purpose and relevance of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0050ABA3" w:rsidR="002E7422" w:rsidRPr="00C5661B" w:rsidRDefault="008655A0">
            <w:pPr>
              <w:spacing w:after="240"/>
              <w:rPr>
                <w:rFonts w:eastAsia="Helvetica Neue" w:cs="Helvetica Neue"/>
              </w:rPr>
            </w:pPr>
            <w:r>
              <w:rPr>
                <w:rFonts w:eastAsia="Helvetica Neue" w:cs="Helvetica Neue"/>
              </w:rPr>
              <w:t>Skims to get the gist of longer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51B75E61" w:rsidR="000D314F" w:rsidRPr="00C5661B" w:rsidRDefault="008655A0">
            <w:pPr>
              <w:spacing w:after="240"/>
              <w:rPr>
                <w:rFonts w:eastAsia="Helvetica Neue" w:cs="Helvetica Neue"/>
              </w:rPr>
            </w:pPr>
            <w:r>
              <w:rPr>
                <w:rFonts w:eastAsia="Helvetica Neue" w:cs="Helvetica Neue"/>
              </w:rPr>
              <w:t>Infers meaning which is not explicit in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2ED25562" w:rsidR="000D314F" w:rsidRPr="00C5661B" w:rsidRDefault="00241236">
            <w:pPr>
              <w:spacing w:after="240"/>
              <w:rPr>
                <w:rFonts w:eastAsia="Helvetica Neue" w:cs="Helvetica Neue"/>
              </w:rPr>
            </w:pPr>
            <w:r>
              <w:rPr>
                <w:rFonts w:eastAsia="Helvetica Neue" w:cs="Helvetica Neue"/>
              </w:rPr>
              <w:t>follows the main events of descriptive, narrative</w:t>
            </w:r>
            <w:r w:rsidR="008655A0">
              <w:rPr>
                <w:rFonts w:eastAsia="Helvetica Neue" w:cs="Helvetica Neue"/>
              </w:rPr>
              <w:t>, in</w:t>
            </w:r>
            <w:r>
              <w:rPr>
                <w:rFonts w:eastAsia="Helvetica Neue" w:cs="Helvetica Neue"/>
              </w:rPr>
              <w:t xml:space="preserve">formational </w:t>
            </w:r>
            <w:r w:rsidR="008655A0">
              <w:rPr>
                <w:rFonts w:eastAsia="Helvetica Neue" w:cs="Helvetica Neue"/>
              </w:rPr>
              <w:t xml:space="preserve">and persuasive </w:t>
            </w:r>
            <w:r>
              <w:rPr>
                <w:rFonts w:eastAsia="Helvetica Neue" w:cs="Helvetica Neue"/>
              </w:rPr>
              <w:t>texts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33B5864E" w:rsidR="000D314F" w:rsidRPr="00C5661B" w:rsidRDefault="00241236">
            <w:pPr>
              <w:spacing w:after="240"/>
              <w:rPr>
                <w:rFonts w:eastAsia="Helvetica Neue" w:cs="Helvetica Neue"/>
              </w:rPr>
            </w:pPr>
            <w:r>
              <w:rPr>
                <w:rFonts w:eastAsia="Helvetica Neue" w:cs="Helvetica Neue"/>
              </w:rPr>
              <w:t>obtains information from detailed reading</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066FB533" w:rsidR="00472DD4" w:rsidRPr="00C5661B" w:rsidRDefault="008655A0">
            <w:pPr>
              <w:spacing w:after="240"/>
              <w:rPr>
                <w:rFonts w:eastAsia="Helvetica Neue" w:cs="Helvetica Neue"/>
              </w:rPr>
            </w:pPr>
            <w:r>
              <w:rPr>
                <w:rFonts w:eastAsia="Helvetica Neue" w:cs="Helvetica Neue"/>
              </w:rPr>
              <w:t xml:space="preserve">Identifies </w:t>
            </w:r>
            <w:r w:rsidR="00241236">
              <w:rPr>
                <w:rFonts w:eastAsia="Helvetica Neue" w:cs="Helvetica Neue"/>
              </w:rPr>
              <w:t>sources</w:t>
            </w:r>
            <w:r>
              <w:rPr>
                <w:rFonts w:eastAsia="Helvetica Neue" w:cs="Helvetica Neue"/>
              </w:rPr>
              <w:t xml:space="preserve">, </w:t>
            </w:r>
            <w:r w:rsidR="00241236">
              <w:rPr>
                <w:rFonts w:eastAsia="Helvetica Neue" w:cs="Helvetica Neue"/>
              </w:rPr>
              <w:t>evaluate</w:t>
            </w:r>
            <w:r>
              <w:rPr>
                <w:rFonts w:eastAsia="Helvetica Neue" w:cs="Helvetica Neue"/>
              </w:rPr>
              <w:t>s and integrates</w:t>
            </w:r>
            <w:r w:rsidR="00241236">
              <w:rPr>
                <w:rFonts w:eastAsia="Helvetica Neue" w:cs="Helvetica Neue"/>
              </w:rPr>
              <w:t xml:space="preserve"> information</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BC29DF6" w14:textId="77777777" w:rsidR="00241236" w:rsidRDefault="00241236">
      <w:pPr>
        <w:spacing w:after="240" w:line="240" w:lineRule="auto"/>
        <w:rPr>
          <w:rFonts w:eastAsia="Helvetica Neue" w:cs="Helvetica Neue"/>
        </w:rPr>
      </w:pPr>
    </w:p>
    <w:p w14:paraId="17223BE2" w14:textId="64DEA090"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2AAB3B6D" w14:textId="77777777" w:rsidR="00241236" w:rsidRPr="00C5661B" w:rsidRDefault="00241236">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C590B" w14:textId="77777777" w:rsidR="00855BC1" w:rsidRDefault="00855BC1">
      <w:pPr>
        <w:spacing w:after="0" w:line="240" w:lineRule="auto"/>
      </w:pPr>
      <w:r>
        <w:separator/>
      </w:r>
    </w:p>
  </w:endnote>
  <w:endnote w:type="continuationSeparator" w:id="0">
    <w:p w14:paraId="48176B17" w14:textId="77777777" w:rsidR="00855BC1" w:rsidRDefault="0085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C98E7E53-76A1-475A-BF9D-EE0D5B082407}"/>
    <w:embedBold r:id="rId2" w:fontKey="{1BBB3739-2165-4A58-893F-A462685CE810}"/>
    <w:embedItalic r:id="rId3" w:fontKey="{31410E53-E120-4B64-B267-9C8CEBAB0BB0}"/>
  </w:font>
  <w:font w:name="Georgia">
    <w:panose1 w:val="02040502050405020303"/>
    <w:charset w:val="00"/>
    <w:family w:val="roman"/>
    <w:pitch w:val="variable"/>
    <w:sig w:usb0="00000287" w:usb1="00000000" w:usb2="00000000" w:usb3="00000000" w:csb0="0000009F" w:csb1="00000000"/>
    <w:embedRegular r:id="rId4" w:fontKey="{998F4E47-70E6-4088-B8FE-4C82907D55D5}"/>
    <w:embedItalic r:id="rId5" w:fontKey="{803F3346-D693-4A50-A44D-5D709658F78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B6137357-F0AC-4645-A853-4662BF686D5E}"/>
  </w:font>
  <w:font w:name="Calibri">
    <w:panose1 w:val="020F0502020204030204"/>
    <w:charset w:val="00"/>
    <w:family w:val="swiss"/>
    <w:pitch w:val="variable"/>
    <w:sig w:usb0="E4002EFF" w:usb1="C000247B" w:usb2="00000009" w:usb3="00000000" w:csb0="000001FF" w:csb1="00000000"/>
    <w:embedRegular r:id="rId7" w:fontKey="{BB651A03-69E3-4CAB-87DE-46F2A5A875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470E8" w14:textId="77777777" w:rsidR="00855BC1" w:rsidRDefault="00855BC1">
      <w:pPr>
        <w:spacing w:after="0" w:line="240" w:lineRule="auto"/>
      </w:pPr>
      <w:r>
        <w:separator/>
      </w:r>
    </w:p>
  </w:footnote>
  <w:footnote w:type="continuationSeparator" w:id="0">
    <w:p w14:paraId="6D55CF0F" w14:textId="77777777" w:rsidR="00855BC1" w:rsidRDefault="00855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7D0E93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C557D3">
      <w:rPr>
        <w:color w:val="4C0000"/>
      </w:rPr>
      <w:t>UnderstandingVBelts_A_A1.</w:t>
    </w:r>
    <w:r w:rsidR="008655A0">
      <w:rPr>
        <w:color w:val="4C000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D7BDE"/>
    <w:multiLevelType w:val="multilevel"/>
    <w:tmpl w:val="BC8AAF82"/>
    <w:lvl w:ilvl="0">
      <w:start w:val="1"/>
      <w:numFmt w:val="decimal"/>
      <w:lvlText w:val="%1."/>
      <w:lvlJc w:val="left"/>
      <w:pPr>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46224"/>
    <w:multiLevelType w:val="hybridMultilevel"/>
    <w:tmpl w:val="7422A8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BA9668B"/>
    <w:multiLevelType w:val="hybridMultilevel"/>
    <w:tmpl w:val="4C6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8"/>
  </w:num>
  <w:num w:numId="2" w16cid:durableId="1964770253">
    <w:abstractNumId w:val="6"/>
  </w:num>
  <w:num w:numId="3" w16cid:durableId="712314391">
    <w:abstractNumId w:val="7"/>
  </w:num>
  <w:num w:numId="4" w16cid:durableId="846939314">
    <w:abstractNumId w:val="3"/>
  </w:num>
  <w:num w:numId="5" w16cid:durableId="1824618894">
    <w:abstractNumId w:val="4"/>
  </w:num>
  <w:num w:numId="6" w16cid:durableId="1244605812">
    <w:abstractNumId w:val="5"/>
  </w:num>
  <w:num w:numId="7" w16cid:durableId="808715998">
    <w:abstractNumId w:val="0"/>
  </w:num>
  <w:num w:numId="8" w16cid:durableId="1734620933">
    <w:abstractNumId w:val="2"/>
  </w:num>
  <w:num w:numId="9" w16cid:durableId="463159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A3D9A"/>
    <w:rsid w:val="000B3FB0"/>
    <w:rsid w:val="000D314F"/>
    <w:rsid w:val="00113176"/>
    <w:rsid w:val="00113D07"/>
    <w:rsid w:val="00114343"/>
    <w:rsid w:val="00134134"/>
    <w:rsid w:val="00146661"/>
    <w:rsid w:val="00163F49"/>
    <w:rsid w:val="001F4762"/>
    <w:rsid w:val="00241236"/>
    <w:rsid w:val="00275F77"/>
    <w:rsid w:val="002963DE"/>
    <w:rsid w:val="002A24E6"/>
    <w:rsid w:val="002B6EBB"/>
    <w:rsid w:val="002D6674"/>
    <w:rsid w:val="002E0EE6"/>
    <w:rsid w:val="002E7422"/>
    <w:rsid w:val="00320C5E"/>
    <w:rsid w:val="0038165A"/>
    <w:rsid w:val="003A5283"/>
    <w:rsid w:val="003B42EC"/>
    <w:rsid w:val="00472DD4"/>
    <w:rsid w:val="004A0411"/>
    <w:rsid w:val="004F130F"/>
    <w:rsid w:val="004F5A19"/>
    <w:rsid w:val="005243A9"/>
    <w:rsid w:val="005302CB"/>
    <w:rsid w:val="00531C6E"/>
    <w:rsid w:val="00562843"/>
    <w:rsid w:val="005B5858"/>
    <w:rsid w:val="005E3623"/>
    <w:rsid w:val="005F279F"/>
    <w:rsid w:val="006069D7"/>
    <w:rsid w:val="0064560B"/>
    <w:rsid w:val="00653F6A"/>
    <w:rsid w:val="00677466"/>
    <w:rsid w:val="00677651"/>
    <w:rsid w:val="006B0966"/>
    <w:rsid w:val="006D4FC8"/>
    <w:rsid w:val="006F0268"/>
    <w:rsid w:val="006F4033"/>
    <w:rsid w:val="00717340"/>
    <w:rsid w:val="00720950"/>
    <w:rsid w:val="0072410E"/>
    <w:rsid w:val="007548A1"/>
    <w:rsid w:val="00781132"/>
    <w:rsid w:val="007813D4"/>
    <w:rsid w:val="007840C4"/>
    <w:rsid w:val="007A2939"/>
    <w:rsid w:val="00841DEA"/>
    <w:rsid w:val="0085459A"/>
    <w:rsid w:val="00855BC1"/>
    <w:rsid w:val="008655A0"/>
    <w:rsid w:val="008E3131"/>
    <w:rsid w:val="00904964"/>
    <w:rsid w:val="009273F6"/>
    <w:rsid w:val="009D1D6E"/>
    <w:rsid w:val="009E4865"/>
    <w:rsid w:val="009F0DCF"/>
    <w:rsid w:val="00A02C70"/>
    <w:rsid w:val="00A2646B"/>
    <w:rsid w:val="00A42F90"/>
    <w:rsid w:val="00A5125B"/>
    <w:rsid w:val="00A8545E"/>
    <w:rsid w:val="00B276DD"/>
    <w:rsid w:val="00BA0E22"/>
    <w:rsid w:val="00BB7F41"/>
    <w:rsid w:val="00BE3B40"/>
    <w:rsid w:val="00C557D3"/>
    <w:rsid w:val="00C5661B"/>
    <w:rsid w:val="00C821EF"/>
    <w:rsid w:val="00CD0884"/>
    <w:rsid w:val="00CD528B"/>
    <w:rsid w:val="00D40B62"/>
    <w:rsid w:val="00E83EC4"/>
    <w:rsid w:val="00EB6565"/>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8</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36</cp:revision>
  <dcterms:created xsi:type="dcterms:W3CDTF">2024-05-14T18:46:00Z</dcterms:created>
  <dcterms:modified xsi:type="dcterms:W3CDTF">2025-07-05T00:19:00Z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