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159D9D4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F0566">
        <w:rPr>
          <w:rFonts w:eastAsia="Helvetica Neue" w:cs="Helvetica Neue"/>
        </w:rPr>
        <w:t xml:space="preserve">Understanding and Responding to a </w:t>
      </w:r>
      <w:r w:rsidR="004A74A2">
        <w:rPr>
          <w:rFonts w:eastAsia="Helvetica Neue" w:cs="Helvetica Neue"/>
        </w:rPr>
        <w:t xml:space="preserve">News Article </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2C8EA149">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AFBE42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4A74A2">
        <w:rPr>
          <w:rFonts w:eastAsia="Helvetica Neue" w:cs="Helvetica Neue"/>
        </w:rPr>
        <w:t xml:space="preserve">The learner will read </w:t>
      </w:r>
      <w:r w:rsidR="007F0566">
        <w:rPr>
          <w:rFonts w:eastAsia="Helvetica Neue" w:cs="Helvetica Neue"/>
        </w:rPr>
        <w:t xml:space="preserve">and respond to </w:t>
      </w:r>
      <w:r w:rsidR="004A74A2">
        <w:rPr>
          <w:rFonts w:eastAsia="Helvetica Neue" w:cs="Helvetica Neue"/>
        </w:rPr>
        <w:t>a</w:t>
      </w:r>
      <w:r w:rsidR="00C018B8">
        <w:rPr>
          <w:rFonts w:eastAsia="Helvetica Neue" w:cs="Helvetica Neue"/>
        </w:rPr>
        <w:t>n article</w:t>
      </w:r>
      <w:r w:rsidR="004A74A2">
        <w:rPr>
          <w:rFonts w:eastAsia="Helvetica Neue" w:cs="Helvetica Neue"/>
        </w:rPr>
        <w:t xml:space="preserve"> </w:t>
      </w:r>
      <w:r w:rsidR="007F0566">
        <w:rPr>
          <w:rFonts w:eastAsia="Helvetica Neue" w:cs="Helvetica Neue"/>
        </w:rPr>
        <w:t>about bees and pollination.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0476B8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C7A97">
        <w:rPr>
          <w:rFonts w:eastAsia="Helvetica Neue" w:cs="Helvetica Neue"/>
          <w:color w:val="000000"/>
        </w:rPr>
        <w:t>Read continuous text/</w:t>
      </w:r>
      <w:r w:rsidR="004A74A2">
        <w:rPr>
          <w:rFonts w:eastAsia="Helvetica Neue" w:cs="Helvetica Neue"/>
          <w:color w:val="000000"/>
        </w:rPr>
        <w:t>A1.</w:t>
      </w:r>
      <w:r w:rsidR="00E7272A">
        <w:rPr>
          <w:rFonts w:eastAsia="Helvetica Neue" w:cs="Helvetica Neue"/>
          <w:color w:val="000000"/>
        </w:rPr>
        <w:t>3</w:t>
      </w:r>
    </w:p>
    <w:p w14:paraId="5C725F7F" w14:textId="75096F54" w:rsidR="00E91A4A" w:rsidRDefault="00E91A4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CC7A97">
        <w:rPr>
          <w:rFonts w:eastAsia="Helvetica Neue" w:cs="Helvetica Neue"/>
          <w:color w:val="000000"/>
        </w:rPr>
        <w:t>Write continuous text/</w:t>
      </w:r>
      <w:r w:rsidR="004A74A2">
        <w:rPr>
          <w:rFonts w:eastAsia="Helvetica Neue" w:cs="Helvetica Neue"/>
          <w:color w:val="000000"/>
        </w:rPr>
        <w:t>B2.</w:t>
      </w:r>
      <w:r w:rsidR="00CB575D">
        <w:rPr>
          <w:rFonts w:eastAsia="Helvetica Neue" w:cs="Helvetica Neue"/>
          <w:color w:val="000000"/>
        </w:rPr>
        <w:t>3</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4B880ACC" w:rsidR="00472DD4" w:rsidRPr="00DC5E25" w:rsidRDefault="00591E9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D68BC25" w14:textId="026E1AC6" w:rsidR="004A74A2" w:rsidRDefault="004A74A2">
      <w:r>
        <w:t>Secondary and post-secondary students are often asked to read articles, explain the author’s position, and respond with their own opinions about different subjects.</w:t>
      </w:r>
    </w:p>
    <w:p w14:paraId="67B990B0" w14:textId="77777777" w:rsidR="004A74A2" w:rsidRDefault="004A74A2"/>
    <w:p w14:paraId="0D7CE1B9" w14:textId="490DD98E" w:rsidR="004A34AC" w:rsidRDefault="004A74A2">
      <w:r>
        <w:t xml:space="preserve">Read “Dispatches from the Pollinator Crisis: What People are </w:t>
      </w:r>
      <w:r w:rsidR="00AC40D8">
        <w:t>D</w:t>
      </w:r>
      <w:r>
        <w:t>oing Worldwide to Protect Pollination”:</w:t>
      </w:r>
    </w:p>
    <w:p w14:paraId="2D6BFA30" w14:textId="6C71329C" w:rsidR="00533AB1" w:rsidRDefault="004A74A2">
      <w:hyperlink r:id="rId10" w:history="1">
        <w:r w:rsidRPr="005A2AD3">
          <w:rPr>
            <w:rStyle w:val="Hyperlink"/>
          </w:rPr>
          <w:t>https://thestarfish.ca/journal/2024/06/dispatches-from-the-pollinator-crisis-what-people-are-doing-worldwide-to-protect-pollination</w:t>
        </w:r>
      </w:hyperlink>
    </w:p>
    <w:p w14:paraId="5955D860" w14:textId="77777777" w:rsidR="004A74A2" w:rsidRDefault="004A74A2"/>
    <w:p w14:paraId="348E6597" w14:textId="77777777" w:rsidR="004A74A2" w:rsidRDefault="004A74A2"/>
    <w:p w14:paraId="5C89E595" w14:textId="313967F6" w:rsidR="004A74A2" w:rsidRDefault="004A74A2">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50178A6D" w:rsidR="00CD0884"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4A74A2">
        <w:rPr>
          <w:rFonts w:eastAsia="Helvetica Neue" w:cs="Helvetica Neue"/>
          <w:b/>
        </w:rPr>
        <w:t>List three reasons why pollinators are in crisis.</w:t>
      </w:r>
    </w:p>
    <w:p w14:paraId="4A57ACC8" w14:textId="29B3FA24" w:rsidR="00C52A85" w:rsidRDefault="00CD0884" w:rsidP="003626C4">
      <w:pPr>
        <w:spacing w:after="240"/>
        <w:rPr>
          <w:rFonts w:eastAsia="Helvetica Neue" w:cs="Helvetica Neue"/>
          <w:bCs/>
        </w:rPr>
      </w:pPr>
      <w:r>
        <w:rPr>
          <w:rFonts w:eastAsia="Helvetica Neue" w:cs="Helvetica Neue"/>
          <w:bCs/>
        </w:rPr>
        <w:t>Answer:</w:t>
      </w:r>
      <w:r w:rsidR="00B2741B">
        <w:rPr>
          <w:rFonts w:eastAsia="Helvetica Neue" w:cs="Helvetica Neue"/>
          <w:bCs/>
        </w:rPr>
        <w:t xml:space="preserve">  </w:t>
      </w:r>
    </w:p>
    <w:p w14:paraId="70BCEC04" w14:textId="77777777" w:rsidR="003626C4" w:rsidRDefault="003626C4" w:rsidP="003626C4">
      <w:pPr>
        <w:spacing w:after="240"/>
        <w:rPr>
          <w:rFonts w:eastAsia="Helvetica Neue" w:cs="Helvetica Neue"/>
          <w:bCs/>
        </w:rPr>
      </w:pPr>
    </w:p>
    <w:p w14:paraId="4C6AE1F5" w14:textId="77777777" w:rsidR="00E7272A" w:rsidRDefault="00E7272A" w:rsidP="003626C4">
      <w:pPr>
        <w:spacing w:after="240"/>
        <w:rPr>
          <w:rFonts w:eastAsia="Helvetica Neue" w:cs="Helvetica Neue"/>
          <w:bCs/>
        </w:rPr>
      </w:pPr>
    </w:p>
    <w:p w14:paraId="77CB0314" w14:textId="77777777" w:rsidR="00CB575D" w:rsidRDefault="00CB575D" w:rsidP="00CD0884">
      <w:pPr>
        <w:spacing w:after="240"/>
        <w:rPr>
          <w:rFonts w:eastAsia="Helvetica Neue" w:cs="Helvetica Neue"/>
          <w:bCs/>
        </w:rPr>
      </w:pPr>
    </w:p>
    <w:p w14:paraId="5EAB0525" w14:textId="4374ED93"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96DB221" w14:textId="37EFE58C" w:rsidR="00E71845" w:rsidRDefault="00E71845" w:rsidP="00E7184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70797E">
        <w:rPr>
          <w:rFonts w:eastAsia="Helvetica Neue" w:cs="Helvetica Neue"/>
          <w:b/>
        </w:rPr>
        <w:t xml:space="preserve"> </w:t>
      </w:r>
      <w:r w:rsidR="006D1E78">
        <w:rPr>
          <w:rFonts w:eastAsia="Helvetica Neue" w:cs="Helvetica Neue"/>
          <w:b/>
        </w:rPr>
        <w:t xml:space="preserve">Describe </w:t>
      </w:r>
      <w:r w:rsidR="0070797E">
        <w:rPr>
          <w:rFonts w:eastAsia="Helvetica Neue" w:cs="Helvetica Neue"/>
          <w:b/>
        </w:rPr>
        <w:t xml:space="preserve">two </w:t>
      </w:r>
      <w:r w:rsidR="009B369B">
        <w:rPr>
          <w:rFonts w:eastAsia="Helvetica Neue" w:cs="Helvetica Neue"/>
          <w:b/>
        </w:rPr>
        <w:t>incentives</w:t>
      </w:r>
      <w:r w:rsidR="0070797E">
        <w:rPr>
          <w:rFonts w:eastAsia="Helvetica Neue" w:cs="Helvetica Neue"/>
          <w:b/>
        </w:rPr>
        <w:t xml:space="preserve"> </w:t>
      </w:r>
      <w:r w:rsidR="006D1E78">
        <w:rPr>
          <w:rFonts w:eastAsia="Helvetica Neue" w:cs="Helvetica Neue"/>
          <w:b/>
        </w:rPr>
        <w:t xml:space="preserve">Canadian cities </w:t>
      </w:r>
      <w:r w:rsidR="0070797E">
        <w:rPr>
          <w:rFonts w:eastAsia="Helvetica Neue" w:cs="Helvetica Neue"/>
          <w:b/>
        </w:rPr>
        <w:t>are</w:t>
      </w:r>
      <w:r w:rsidR="006D1E78">
        <w:rPr>
          <w:rFonts w:eastAsia="Helvetica Neue" w:cs="Helvetica Neue"/>
          <w:b/>
        </w:rPr>
        <w:t xml:space="preserve"> </w:t>
      </w:r>
      <w:r w:rsidR="009B369B">
        <w:rPr>
          <w:rFonts w:eastAsia="Helvetica Neue" w:cs="Helvetica Neue"/>
          <w:b/>
        </w:rPr>
        <w:t xml:space="preserve">offering residents to </w:t>
      </w:r>
      <w:r w:rsidR="006D1E78">
        <w:rPr>
          <w:rFonts w:eastAsia="Helvetica Neue" w:cs="Helvetica Neue"/>
          <w:b/>
        </w:rPr>
        <w:t>encourag</w:t>
      </w:r>
      <w:r w:rsidR="009B369B">
        <w:rPr>
          <w:rFonts w:eastAsia="Helvetica Neue" w:cs="Helvetica Neue"/>
          <w:b/>
        </w:rPr>
        <w:t>e</w:t>
      </w:r>
      <w:r w:rsidR="0070797E">
        <w:rPr>
          <w:rFonts w:eastAsia="Helvetica Neue" w:cs="Helvetica Neue"/>
          <w:b/>
        </w:rPr>
        <w:t xml:space="preserve"> the creation of </w:t>
      </w:r>
      <w:r w:rsidR="006D1E78">
        <w:rPr>
          <w:rFonts w:eastAsia="Helvetica Neue" w:cs="Helvetica Neue"/>
          <w:b/>
        </w:rPr>
        <w:t>community gardens.</w:t>
      </w:r>
    </w:p>
    <w:p w14:paraId="06C3EB14" w14:textId="789008BF" w:rsidR="003626C4" w:rsidRDefault="00CD0884" w:rsidP="00CD0884">
      <w:pPr>
        <w:spacing w:after="240"/>
        <w:rPr>
          <w:rFonts w:eastAsia="Helvetica Neue" w:cs="Helvetica Neue"/>
          <w:bCs/>
        </w:rPr>
      </w:pPr>
      <w:r>
        <w:rPr>
          <w:rFonts w:eastAsia="Helvetica Neue" w:cs="Helvetica Neue"/>
          <w:bCs/>
        </w:rPr>
        <w:t>Answer:</w:t>
      </w:r>
      <w:r w:rsidR="00587CDE">
        <w:rPr>
          <w:rFonts w:eastAsia="Helvetica Neue" w:cs="Helvetica Neue"/>
          <w:bCs/>
        </w:rPr>
        <w:t xml:space="preserve">  </w:t>
      </w:r>
    </w:p>
    <w:p w14:paraId="0E171223" w14:textId="77777777" w:rsidR="003626C4" w:rsidRDefault="003626C4" w:rsidP="00CD0884">
      <w:pPr>
        <w:spacing w:after="240"/>
        <w:rPr>
          <w:rFonts w:eastAsia="Helvetica Neue" w:cs="Helvetica Neue"/>
          <w:bCs/>
        </w:rPr>
      </w:pPr>
    </w:p>
    <w:p w14:paraId="21A405F7" w14:textId="77777777" w:rsidR="00E7272A" w:rsidRDefault="00E7272A" w:rsidP="00CD0884">
      <w:pPr>
        <w:spacing w:after="240"/>
        <w:rPr>
          <w:rFonts w:eastAsia="Helvetica Neue" w:cs="Helvetica Neue"/>
          <w:bCs/>
        </w:rPr>
      </w:pPr>
    </w:p>
    <w:p w14:paraId="7DA99CA6" w14:textId="77777777" w:rsidR="00CB575D" w:rsidRDefault="00CB575D" w:rsidP="00CD0884">
      <w:pPr>
        <w:spacing w:after="240"/>
        <w:rPr>
          <w:rFonts w:eastAsia="Helvetica Neue" w:cs="Helvetica Neue"/>
          <w:bCs/>
        </w:rPr>
      </w:pPr>
    </w:p>
    <w:p w14:paraId="7F10D2D3" w14:textId="77777777" w:rsidR="00CB575D" w:rsidRDefault="00CB575D"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5E5CD427" w14:textId="77777777" w:rsidR="007F0566" w:rsidRDefault="007F0566" w:rsidP="007F056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How do supporters of genetic engineering of bees believe it will increase the human food supply?</w:t>
      </w:r>
    </w:p>
    <w:p w14:paraId="2C623D04" w14:textId="48AC8724" w:rsidR="00CD0884" w:rsidRDefault="00CD0884" w:rsidP="00CD0884">
      <w:pPr>
        <w:spacing w:after="240"/>
        <w:rPr>
          <w:rFonts w:eastAsia="Helvetica Neue" w:cs="Helvetica Neue"/>
          <w:bCs/>
        </w:rPr>
      </w:pPr>
      <w:r>
        <w:rPr>
          <w:rFonts w:eastAsia="Helvetica Neue" w:cs="Helvetica Neue"/>
          <w:bCs/>
        </w:rPr>
        <w:t>Answer:</w:t>
      </w:r>
      <w:r w:rsidR="00CC7A97">
        <w:rPr>
          <w:rFonts w:eastAsia="Helvetica Neue" w:cs="Helvetica Neue"/>
          <w:bCs/>
        </w:rPr>
        <w:t xml:space="preserve"> </w:t>
      </w:r>
    </w:p>
    <w:p w14:paraId="518B172B" w14:textId="6E1FBF0B" w:rsidR="00CD0884" w:rsidRDefault="007F0566" w:rsidP="00CD0884">
      <w:pPr>
        <w:spacing w:after="240"/>
        <w:rPr>
          <w:rFonts w:eastAsia="Helvetica Neue" w:cs="Helvetica Neue"/>
          <w:bCs/>
        </w:rPr>
      </w:pPr>
      <w:r>
        <w:rPr>
          <w:rFonts w:eastAsia="Helvetica Neue" w:cs="Helvetica Neue"/>
          <w:bCs/>
        </w:rPr>
        <w:br/>
      </w:r>
      <w:r>
        <w:rPr>
          <w:rFonts w:eastAsia="Helvetica Neue" w:cs="Helvetica Neue"/>
          <w:bCs/>
        </w:rPr>
        <w:br/>
      </w:r>
    </w:p>
    <w:p w14:paraId="5A54BC86" w14:textId="77777777" w:rsidR="00E7272A" w:rsidRDefault="00E7272A" w:rsidP="00CD0884">
      <w:pPr>
        <w:spacing w:after="240"/>
        <w:rPr>
          <w:rFonts w:eastAsia="Helvetica Neue" w:cs="Helvetica Neue"/>
          <w:bCs/>
        </w:rPr>
      </w:pPr>
    </w:p>
    <w:p w14:paraId="1B6AF336" w14:textId="77777777" w:rsidR="00E7272A" w:rsidRDefault="00E7272A" w:rsidP="00CD0884">
      <w:pPr>
        <w:spacing w:after="240"/>
        <w:rPr>
          <w:rFonts w:eastAsia="Helvetica Neue" w:cs="Helvetica Neue"/>
          <w:bCs/>
        </w:rPr>
      </w:pPr>
    </w:p>
    <w:p w14:paraId="538CD875" w14:textId="77777777" w:rsidR="00E7272A" w:rsidRDefault="00E7272A" w:rsidP="00CD0884">
      <w:pPr>
        <w:spacing w:after="240"/>
        <w:rPr>
          <w:rFonts w:eastAsia="Helvetica Neue" w:cs="Helvetica Neue"/>
          <w:bCs/>
        </w:rPr>
      </w:pPr>
    </w:p>
    <w:p w14:paraId="69B51CEA" w14:textId="166DAA77" w:rsidR="00CD528B" w:rsidRDefault="00CD0884" w:rsidP="00DB381D">
      <w:pPr>
        <w:spacing w:after="240"/>
        <w:rPr>
          <w:rFonts w:eastAsia="Helvetica Neue" w:cs="Helvetica Neue"/>
          <w:b/>
        </w:rPr>
      </w:pPr>
      <w:r>
        <w:rPr>
          <w:rFonts w:eastAsia="Helvetica Neue" w:cs="Helvetica Neue"/>
          <w:b/>
        </w:rPr>
        <w:t>______________________________________________________</w:t>
      </w:r>
    </w:p>
    <w:p w14:paraId="64F6F1D2" w14:textId="50247E71" w:rsidR="00E91A4A" w:rsidRDefault="00CB575D" w:rsidP="00E91A4A">
      <w:pPr>
        <w:spacing w:after="240"/>
        <w:rPr>
          <w:rFonts w:eastAsia="Helvetica Neue" w:cs="Helvetica Neue"/>
          <w:b/>
        </w:rPr>
      </w:pPr>
      <w:r>
        <w:rPr>
          <w:rFonts w:eastAsia="Helvetica Neue" w:cs="Helvetica Neue"/>
          <w:b/>
        </w:rPr>
        <w:lastRenderedPageBreak/>
        <w:t>T</w:t>
      </w:r>
      <w:r w:rsidR="00E91A4A" w:rsidRPr="006D1FA6">
        <w:rPr>
          <w:rFonts w:eastAsia="Helvetica Neue" w:cs="Helvetica Neue"/>
          <w:b/>
        </w:rPr>
        <w:t xml:space="preserve">ask </w:t>
      </w:r>
      <w:r w:rsidR="00E91A4A">
        <w:rPr>
          <w:rFonts w:eastAsia="Helvetica Neue" w:cs="Helvetica Neue"/>
          <w:b/>
        </w:rPr>
        <w:t>4</w:t>
      </w:r>
      <w:r w:rsidR="00E91A4A" w:rsidRPr="006D1FA6">
        <w:rPr>
          <w:rFonts w:eastAsia="Helvetica Neue" w:cs="Helvetica Neue"/>
          <w:b/>
        </w:rPr>
        <w:t xml:space="preserve">: </w:t>
      </w:r>
      <w:r w:rsidR="00A10ADC">
        <w:rPr>
          <w:rFonts w:eastAsia="Helvetica Neue" w:cs="Helvetica Neue"/>
          <w:b/>
        </w:rPr>
        <w:t xml:space="preserve">In a short paragraph of five (5) to eight (8) sentences, explain what you think could be done to decrease pesticide use in Canada, or </w:t>
      </w:r>
      <w:r w:rsidR="00AC40D8">
        <w:rPr>
          <w:rFonts w:eastAsia="Helvetica Neue" w:cs="Helvetica Neue"/>
          <w:b/>
        </w:rPr>
        <w:t xml:space="preserve">specifically </w:t>
      </w:r>
      <w:r w:rsidR="00A10ADC">
        <w:rPr>
          <w:rFonts w:eastAsia="Helvetica Neue" w:cs="Helvetica Neue"/>
          <w:b/>
        </w:rPr>
        <w:t>in your community.</w:t>
      </w:r>
    </w:p>
    <w:p w14:paraId="70A7DEE7" w14:textId="27B549DA" w:rsidR="00E91A4A" w:rsidRDefault="003626C4" w:rsidP="00E91A4A">
      <w:pPr>
        <w:spacing w:after="240"/>
        <w:rPr>
          <w:rFonts w:eastAsia="Helvetica Neue" w:cs="Helvetica Neue"/>
          <w:bCs/>
        </w:rPr>
      </w:pPr>
      <w:r>
        <w:rPr>
          <w:rFonts w:eastAsia="Helvetica Neue" w:cs="Helvetica Neue"/>
          <w:bCs/>
        </w:rPr>
        <w:t>Answer</w:t>
      </w:r>
      <w:r w:rsidR="00E7272A">
        <w:rPr>
          <w:rFonts w:eastAsia="Helvetica Neue" w:cs="Helvetica Neue"/>
          <w:bCs/>
        </w:rPr>
        <w:t>:</w:t>
      </w:r>
    </w:p>
    <w:p w14:paraId="33D39802" w14:textId="77777777" w:rsidR="00E7272A" w:rsidRDefault="00E7272A" w:rsidP="00E91A4A">
      <w:pPr>
        <w:spacing w:after="240"/>
        <w:rPr>
          <w:rFonts w:eastAsia="Helvetica Neue" w:cs="Helvetica Neue"/>
          <w:bCs/>
        </w:rPr>
      </w:pPr>
    </w:p>
    <w:p w14:paraId="31890220" w14:textId="77777777" w:rsidR="00E7272A" w:rsidRDefault="00E7272A" w:rsidP="00E91A4A">
      <w:pPr>
        <w:spacing w:after="240"/>
        <w:rPr>
          <w:rFonts w:eastAsia="Helvetica Neue" w:cs="Helvetica Neue"/>
          <w:bCs/>
        </w:rPr>
      </w:pPr>
    </w:p>
    <w:p w14:paraId="080C17F2" w14:textId="77777777" w:rsidR="00E7272A" w:rsidRDefault="00E7272A" w:rsidP="00E91A4A">
      <w:pPr>
        <w:spacing w:after="240"/>
        <w:rPr>
          <w:rFonts w:eastAsia="Helvetica Neue" w:cs="Helvetica Neue"/>
          <w:bCs/>
        </w:rPr>
      </w:pPr>
    </w:p>
    <w:p w14:paraId="25D81138" w14:textId="77777777" w:rsidR="00E7272A" w:rsidRDefault="00E7272A" w:rsidP="00E91A4A">
      <w:pPr>
        <w:spacing w:after="240"/>
        <w:rPr>
          <w:rFonts w:eastAsia="Helvetica Neue" w:cs="Helvetica Neue"/>
          <w:bCs/>
        </w:rPr>
      </w:pPr>
    </w:p>
    <w:p w14:paraId="02D2E005" w14:textId="77777777" w:rsidR="00E7272A" w:rsidRDefault="00E7272A" w:rsidP="00E91A4A">
      <w:pPr>
        <w:spacing w:after="240"/>
        <w:rPr>
          <w:rFonts w:eastAsia="Helvetica Neue" w:cs="Helvetica Neue"/>
          <w:bCs/>
        </w:rPr>
      </w:pPr>
    </w:p>
    <w:p w14:paraId="725294B2" w14:textId="77777777" w:rsidR="00E7272A" w:rsidRDefault="00E7272A" w:rsidP="00E91A4A">
      <w:pPr>
        <w:spacing w:after="240"/>
        <w:rPr>
          <w:rFonts w:eastAsia="Helvetica Neue" w:cs="Helvetica Neue"/>
          <w:bCs/>
        </w:rPr>
      </w:pPr>
    </w:p>
    <w:p w14:paraId="0319FC50" w14:textId="77777777" w:rsidR="00E7272A" w:rsidRDefault="00E7272A" w:rsidP="00E91A4A">
      <w:pPr>
        <w:spacing w:after="240"/>
        <w:rPr>
          <w:rFonts w:eastAsia="Helvetica Neue" w:cs="Helvetica Neue"/>
          <w:bCs/>
        </w:rPr>
      </w:pPr>
    </w:p>
    <w:p w14:paraId="3E78B9A5" w14:textId="77777777" w:rsidR="00E7272A" w:rsidRDefault="00E7272A" w:rsidP="00E91A4A">
      <w:pPr>
        <w:spacing w:after="240"/>
        <w:rPr>
          <w:rFonts w:eastAsia="Helvetica Neue" w:cs="Helvetica Neue"/>
          <w:bCs/>
        </w:rPr>
      </w:pPr>
    </w:p>
    <w:p w14:paraId="407A2CE6" w14:textId="2AD5AC9D" w:rsidR="00E7272A" w:rsidRDefault="007F0566" w:rsidP="00E91A4A">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189C23B3" w14:textId="77777777" w:rsidR="00E7272A" w:rsidRDefault="00E7272A" w:rsidP="00E91A4A">
      <w:pPr>
        <w:spacing w:after="240"/>
        <w:rPr>
          <w:rFonts w:eastAsia="Helvetica Neue" w:cs="Helvetica Neue"/>
          <w:bCs/>
        </w:rPr>
      </w:pPr>
    </w:p>
    <w:p w14:paraId="0AD71AA9" w14:textId="77777777" w:rsidR="00E7272A" w:rsidRDefault="00E7272A" w:rsidP="00E91A4A">
      <w:pPr>
        <w:spacing w:after="240"/>
        <w:rPr>
          <w:rFonts w:eastAsia="Helvetica Neue" w:cs="Helvetica Neue"/>
          <w:bCs/>
        </w:rPr>
      </w:pPr>
    </w:p>
    <w:p w14:paraId="5D8F1247" w14:textId="77777777" w:rsidR="00E7272A" w:rsidRDefault="00E7272A" w:rsidP="00E7272A">
      <w:pPr>
        <w:spacing w:after="240"/>
        <w:rPr>
          <w:rFonts w:eastAsia="Helvetica Neue" w:cs="Helvetica Neue"/>
          <w:bCs/>
        </w:rPr>
      </w:pPr>
    </w:p>
    <w:p w14:paraId="6B4F9262" w14:textId="77777777" w:rsidR="00CB575D" w:rsidRDefault="00CB575D" w:rsidP="00E7272A">
      <w:pPr>
        <w:spacing w:after="240"/>
        <w:rPr>
          <w:rFonts w:eastAsia="Helvetica Neue" w:cs="Helvetica Neue"/>
          <w:bCs/>
        </w:rPr>
      </w:pPr>
    </w:p>
    <w:p w14:paraId="6FC14A65" w14:textId="77777777" w:rsidR="00CB575D" w:rsidRDefault="00CB575D" w:rsidP="00E7272A">
      <w:pPr>
        <w:spacing w:after="240"/>
        <w:rPr>
          <w:rFonts w:eastAsia="Helvetica Neue" w:cs="Helvetica Neue"/>
          <w:bCs/>
        </w:rPr>
      </w:pPr>
    </w:p>
    <w:p w14:paraId="54BD277A" w14:textId="77777777" w:rsidR="00E7272A" w:rsidRDefault="00E7272A" w:rsidP="00E7272A">
      <w:pPr>
        <w:spacing w:after="240"/>
        <w:rPr>
          <w:rFonts w:eastAsia="Helvetica Neue" w:cs="Helvetica Neue"/>
          <w:bCs/>
        </w:rPr>
      </w:pPr>
    </w:p>
    <w:p w14:paraId="77A04C8F" w14:textId="77777777" w:rsidR="00E7272A" w:rsidRDefault="00E7272A" w:rsidP="00E7272A">
      <w:pPr>
        <w:spacing w:after="240"/>
        <w:rPr>
          <w:rFonts w:eastAsia="Helvetica Neue" w:cs="Helvetica Neue"/>
          <w:b/>
        </w:rPr>
      </w:pPr>
      <w:r>
        <w:rPr>
          <w:rFonts w:eastAsia="Helvetica Neue" w:cs="Helvetica Neue"/>
          <w:b/>
        </w:rPr>
        <w:t>______________________________________________________</w:t>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532C1BB6" w14:textId="77777777" w:rsidR="00E7272A" w:rsidRDefault="00E7272A" w:rsidP="00E7272A">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three reasons why pollinators are in crisis.</w:t>
      </w:r>
    </w:p>
    <w:p w14:paraId="5E2FEB35" w14:textId="77777777" w:rsidR="00E7272A" w:rsidRDefault="00E7272A" w:rsidP="00E7272A">
      <w:pPr>
        <w:spacing w:after="240"/>
        <w:rPr>
          <w:rFonts w:eastAsia="Helvetica Neue" w:cs="Helvetica Neue"/>
          <w:bCs/>
        </w:rPr>
      </w:pPr>
      <w:r>
        <w:rPr>
          <w:rFonts w:eastAsia="Helvetica Neue" w:cs="Helvetica Neue"/>
          <w:bCs/>
        </w:rPr>
        <w:t>Answer:  Habitat loss, pathogens carried by mites, exposure to pesticides.</w:t>
      </w:r>
    </w:p>
    <w:p w14:paraId="6036BCA8" w14:textId="77777777" w:rsidR="00E7272A" w:rsidRDefault="00E7272A" w:rsidP="00E7272A">
      <w:pPr>
        <w:spacing w:after="240"/>
        <w:rPr>
          <w:rFonts w:eastAsia="Helvetica Neue" w:cs="Helvetica Neue"/>
          <w:b/>
        </w:rPr>
      </w:pPr>
    </w:p>
    <w:p w14:paraId="5AE5DD46" w14:textId="77777777" w:rsidR="009B369B" w:rsidRDefault="009B369B" w:rsidP="009B369B">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Describe two incentives Canadian cities are offering residents to encourage the creation of community gardens.</w:t>
      </w:r>
    </w:p>
    <w:p w14:paraId="5453C723" w14:textId="77777777" w:rsidR="00E7272A" w:rsidRDefault="00E7272A" w:rsidP="00E7272A">
      <w:pPr>
        <w:spacing w:after="240"/>
        <w:rPr>
          <w:rFonts w:eastAsia="Helvetica Neue" w:cs="Helvetica Neue"/>
          <w:bCs/>
        </w:rPr>
      </w:pPr>
      <w:r>
        <w:rPr>
          <w:rFonts w:eastAsia="Helvetica Neue" w:cs="Helvetica Neue"/>
          <w:bCs/>
        </w:rPr>
        <w:t>Answer:  Some cities (e.g. Vancouver) are providing tax breaks for developers to join with local gardening NGO’s and charities to build temporary community gardens on unused land.  In Toronto, money is offered through PollinateTO grants to help people convert grass into pollinator gardens.</w:t>
      </w:r>
    </w:p>
    <w:p w14:paraId="1B0ADEF4" w14:textId="77777777" w:rsidR="00E7272A" w:rsidRDefault="00E7272A" w:rsidP="00E7272A">
      <w:pPr>
        <w:spacing w:after="240"/>
        <w:rPr>
          <w:rFonts w:eastAsia="Helvetica Neue" w:cs="Helvetica Neue"/>
          <w:b/>
        </w:rPr>
      </w:pPr>
    </w:p>
    <w:p w14:paraId="73AD73B7" w14:textId="27C5B3EC" w:rsidR="00E7272A" w:rsidRDefault="00E7272A" w:rsidP="00E7272A">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w:t>
      </w:r>
      <w:r w:rsidR="009B369B">
        <w:rPr>
          <w:rFonts w:eastAsia="Helvetica Neue" w:cs="Helvetica Neue"/>
          <w:b/>
        </w:rPr>
        <w:t xml:space="preserve">How do supporters of genetic </w:t>
      </w:r>
      <w:r w:rsidR="007F0566">
        <w:rPr>
          <w:rFonts w:eastAsia="Helvetica Neue" w:cs="Helvetica Neue"/>
          <w:b/>
        </w:rPr>
        <w:t>engineering of bees</w:t>
      </w:r>
      <w:r w:rsidR="009B369B">
        <w:rPr>
          <w:rFonts w:eastAsia="Helvetica Neue" w:cs="Helvetica Neue"/>
          <w:b/>
        </w:rPr>
        <w:t xml:space="preserve"> believe it will increase the human food supply?</w:t>
      </w:r>
    </w:p>
    <w:p w14:paraId="603D2585" w14:textId="77777777" w:rsidR="00E7272A" w:rsidRDefault="00E7272A" w:rsidP="00E7272A">
      <w:pPr>
        <w:spacing w:after="240"/>
        <w:rPr>
          <w:rFonts w:eastAsia="Helvetica Neue" w:cs="Helvetica Neue"/>
          <w:bCs/>
        </w:rPr>
      </w:pPr>
      <w:r>
        <w:rPr>
          <w:rFonts w:eastAsia="Helvetica Neue" w:cs="Helvetica Neue"/>
          <w:bCs/>
        </w:rPr>
        <w:t>Answer: The scientists and supporters of genetic engineering argue that genetic engineering will revitalize pollinators by making them resistant to pesticides, parasites and mites.  This will increase pollination which is required for 1/3 of the world’s crops, thereby increasing human food supply.</w:t>
      </w:r>
    </w:p>
    <w:p w14:paraId="3B646725" w14:textId="77777777" w:rsidR="00E7272A" w:rsidRDefault="00E7272A" w:rsidP="00E7272A">
      <w:pPr>
        <w:spacing w:after="240"/>
        <w:rPr>
          <w:rFonts w:eastAsia="Helvetica Neue" w:cs="Helvetica Neue"/>
          <w:b/>
        </w:rPr>
      </w:pPr>
    </w:p>
    <w:p w14:paraId="15D5C14C" w14:textId="37C5154A" w:rsidR="00E7272A" w:rsidRDefault="00E7272A" w:rsidP="00E7272A">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Pr>
          <w:rFonts w:eastAsia="Helvetica Neue" w:cs="Helvetica Neue"/>
          <w:b/>
        </w:rPr>
        <w:t xml:space="preserve">In a short paragraph of five (5) to eight (8) sentences, explain what you think could be done to decrease pesticide use in Canada, or </w:t>
      </w:r>
      <w:r w:rsidR="00AC40D8">
        <w:rPr>
          <w:rFonts w:eastAsia="Helvetica Neue" w:cs="Helvetica Neue"/>
          <w:b/>
        </w:rPr>
        <w:t xml:space="preserve">specifically </w:t>
      </w:r>
      <w:r>
        <w:rPr>
          <w:rFonts w:eastAsia="Helvetica Neue" w:cs="Helvetica Neue"/>
          <w:b/>
        </w:rPr>
        <w:t>in your community.</w:t>
      </w:r>
    </w:p>
    <w:p w14:paraId="446545B1" w14:textId="77777777" w:rsidR="00E7272A" w:rsidRDefault="00E7272A" w:rsidP="00E7272A">
      <w:pPr>
        <w:spacing w:after="240"/>
        <w:rPr>
          <w:rFonts w:eastAsia="Helvetica Neue" w:cs="Helvetica Neue"/>
          <w:bCs/>
        </w:rPr>
      </w:pPr>
      <w:r>
        <w:rPr>
          <w:rFonts w:eastAsia="Helvetica Neue" w:cs="Helvetica Neue"/>
          <w:bCs/>
        </w:rPr>
        <w:t>Answers will vary but may include</w:t>
      </w:r>
    </w:p>
    <w:p w14:paraId="7C2F8345" w14:textId="77777777" w:rsidR="00E7272A" w:rsidRDefault="00E7272A" w:rsidP="00E7272A">
      <w:pPr>
        <w:pStyle w:val="ListParagraph"/>
        <w:numPr>
          <w:ilvl w:val="0"/>
          <w:numId w:val="9"/>
        </w:numPr>
        <w:spacing w:after="240"/>
        <w:rPr>
          <w:rFonts w:eastAsia="Helvetica Neue" w:cs="Helvetica Neue"/>
          <w:bCs/>
        </w:rPr>
      </w:pPr>
      <w:r>
        <w:rPr>
          <w:rFonts w:eastAsia="Helvetica Neue" w:cs="Helvetica Neue"/>
          <w:bCs/>
        </w:rPr>
        <w:t xml:space="preserve">Fines or other financial penalties for using pesticides </w:t>
      </w:r>
    </w:p>
    <w:p w14:paraId="45CBE474" w14:textId="77777777" w:rsidR="00E7272A" w:rsidRDefault="00E7272A" w:rsidP="00E7272A">
      <w:pPr>
        <w:pStyle w:val="ListParagraph"/>
        <w:numPr>
          <w:ilvl w:val="0"/>
          <w:numId w:val="9"/>
        </w:numPr>
        <w:spacing w:after="240"/>
        <w:rPr>
          <w:rFonts w:eastAsia="Helvetica Neue" w:cs="Helvetica Neue"/>
          <w:bCs/>
        </w:rPr>
      </w:pPr>
      <w:r>
        <w:rPr>
          <w:rFonts w:eastAsia="Helvetica Neue" w:cs="Helvetica Neue"/>
          <w:bCs/>
        </w:rPr>
        <w:t>Incentive (e.g. financial) to eliminate pesticide use</w:t>
      </w:r>
    </w:p>
    <w:p w14:paraId="3A080FAE" w14:textId="77777777" w:rsidR="00E7272A" w:rsidRDefault="00E7272A" w:rsidP="00E7272A">
      <w:pPr>
        <w:pStyle w:val="ListParagraph"/>
        <w:numPr>
          <w:ilvl w:val="0"/>
          <w:numId w:val="9"/>
        </w:numPr>
        <w:spacing w:after="240"/>
        <w:rPr>
          <w:rFonts w:eastAsia="Helvetica Neue" w:cs="Helvetica Neue"/>
          <w:bCs/>
        </w:rPr>
      </w:pPr>
      <w:r>
        <w:rPr>
          <w:rFonts w:eastAsia="Helvetica Neue" w:cs="Helvetica Neue"/>
          <w:bCs/>
        </w:rPr>
        <w:t>Educational programs/campaigns about the dangers of pesticide use</w:t>
      </w:r>
    </w:p>
    <w:p w14:paraId="624E625F" w14:textId="77777777" w:rsidR="00E7272A" w:rsidRPr="00A10ADC" w:rsidRDefault="00E7272A" w:rsidP="00E7272A">
      <w:pPr>
        <w:pStyle w:val="ListParagraph"/>
        <w:numPr>
          <w:ilvl w:val="0"/>
          <w:numId w:val="9"/>
        </w:numPr>
        <w:spacing w:after="240"/>
        <w:rPr>
          <w:rFonts w:eastAsia="Helvetica Neue" w:cs="Helvetica Neue"/>
          <w:bCs/>
        </w:rPr>
      </w:pPr>
      <w:r>
        <w:rPr>
          <w:rFonts w:eastAsia="Helvetica Neue" w:cs="Helvetica Neue"/>
          <w:bCs/>
        </w:rPr>
        <w:t>Educational programs/campaigns about alternatives to pesticide use</w:t>
      </w:r>
    </w:p>
    <w:p w14:paraId="6C803FC4" w14:textId="717B62B3" w:rsidR="00DC5E25" w:rsidRPr="00E7272A" w:rsidRDefault="00E7272A" w:rsidP="00E7272A">
      <w:pPr>
        <w:spacing w:after="240"/>
        <w:rPr>
          <w:rFonts w:eastAsia="Helvetica Neue" w:cs="Helvetica Neue"/>
          <w:b/>
        </w:rPr>
      </w:pPr>
      <w:r>
        <w:rPr>
          <w:rFonts w:eastAsia="Helvetica Neue" w:cs="Helvetica Neue"/>
          <w:bCs/>
        </w:rPr>
        <w:br/>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686571B" w:rsidR="002E7422" w:rsidRPr="00C5661B" w:rsidRDefault="00CB575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8A47ABA" w:rsidR="002E7422" w:rsidRPr="00C5661B" w:rsidRDefault="005C0A39" w:rsidP="00E71845">
            <w:pPr>
              <w:rPr>
                <w:rFonts w:eastAsia="Helvetica Neue" w:cs="Helvetica Neue"/>
              </w:rPr>
            </w:pPr>
            <w:r>
              <w:rPr>
                <w:rFonts w:eastAsia="Helvetica Neue" w:cs="Helvetica Neue"/>
              </w:rPr>
              <w:t>A1.3</w:t>
            </w:r>
          </w:p>
        </w:tc>
        <w:tc>
          <w:tcPr>
            <w:tcW w:w="2979" w:type="dxa"/>
          </w:tcPr>
          <w:p w14:paraId="26F94008" w14:textId="7693FF54" w:rsidR="002E7422" w:rsidRPr="00C5661B" w:rsidRDefault="00CB575D" w:rsidP="00E71845">
            <w:pPr>
              <w:rPr>
                <w:rFonts w:eastAsia="Helvetica Neue" w:cs="Helvetica Neue"/>
              </w:rPr>
            </w:pPr>
            <w:r>
              <w:rPr>
                <w:rFonts w:eastAsia="Helvetica Neue" w:cs="Helvetica Neue"/>
              </w:rPr>
              <w:t>integrates several pieces of information from texts</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5CCF695E" w:rsidR="002E7422" w:rsidRPr="00C5661B" w:rsidRDefault="00CB575D" w:rsidP="00E71845">
            <w:pPr>
              <w:rPr>
                <w:rFonts w:eastAsia="Helvetica Neue" w:cs="Helvetica Neue"/>
              </w:rPr>
            </w:pPr>
            <w:r>
              <w:rPr>
                <w:rFonts w:eastAsia="Helvetica Neue" w:cs="Helvetica Neue"/>
              </w:rPr>
              <w:t>manages unfamiliar elements (e.g. vocabulary, context, topic) to complete tasks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4B694D59" w:rsidR="002E7422" w:rsidRPr="00C5661B" w:rsidRDefault="00CB575D" w:rsidP="00E71845">
            <w:pPr>
              <w:rPr>
                <w:rFonts w:eastAsia="Helvetica Neue" w:cs="Helvetica Neue"/>
              </w:rPr>
            </w:pPr>
            <w:r>
              <w:rPr>
                <w:rFonts w:eastAsia="Helvetica Neue" w:cs="Helvetica Neue"/>
              </w:rPr>
              <w:t>identifies the purpose and relevance of texts</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3C547922" w:rsidR="002E7422" w:rsidRPr="00C5661B" w:rsidRDefault="00CB575D" w:rsidP="00E71845">
            <w:pPr>
              <w:rPr>
                <w:rFonts w:eastAsia="Helvetica Neue" w:cs="Helvetica Neue"/>
              </w:rPr>
            </w:pPr>
            <w:r>
              <w:rPr>
                <w:rFonts w:eastAsia="Helvetica Neue" w:cs="Helvetica Neue"/>
              </w:rPr>
              <w:t>skims to get the gist of longer texts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1E603752" w:rsidR="000D314F" w:rsidRPr="00C5661B" w:rsidRDefault="00CB575D" w:rsidP="00E71845">
            <w:pPr>
              <w:rPr>
                <w:rFonts w:eastAsia="Helvetica Neue" w:cs="Helvetica Neue"/>
              </w:rPr>
            </w:pPr>
            <w:r>
              <w:rPr>
                <w:rFonts w:eastAsia="Helvetica Neue" w:cs="Helvetica Neue"/>
              </w:rPr>
              <w:t>begins to recognize bias and points of view in texts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152F6B3F" w:rsidR="000D314F" w:rsidRPr="00C5661B" w:rsidRDefault="00CB575D" w:rsidP="00E71845">
            <w:pPr>
              <w:rPr>
                <w:rFonts w:eastAsia="Helvetica Neue" w:cs="Helvetica Neue"/>
              </w:rPr>
            </w:pPr>
            <w:r>
              <w:rPr>
                <w:rFonts w:eastAsia="Helvetica Neue" w:cs="Helvetica Neue"/>
              </w:rPr>
              <w:t>infers meaning which is not explicit in texts</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3724BC86" w:rsidR="000D314F" w:rsidRPr="00C5661B" w:rsidRDefault="00CB575D" w:rsidP="00E71845">
            <w:pPr>
              <w:rPr>
                <w:rFonts w:eastAsia="Helvetica Neue" w:cs="Helvetica Neue"/>
              </w:rPr>
            </w:pPr>
            <w:r>
              <w:rPr>
                <w:rFonts w:eastAsia="Helvetica Neue" w:cs="Helvetica Neue"/>
              </w:rPr>
              <w:t>uses organizational features, such as headings, to locate information</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5A3EF670" w:rsidR="00472DD4" w:rsidRPr="00C5661B" w:rsidRDefault="00472DD4" w:rsidP="00E71845">
            <w:pPr>
              <w:rPr>
                <w:rFonts w:eastAsia="Helvetica Neue" w:cs="Helvetica Neue"/>
              </w:rPr>
            </w:pPr>
          </w:p>
        </w:tc>
        <w:tc>
          <w:tcPr>
            <w:tcW w:w="2979" w:type="dxa"/>
          </w:tcPr>
          <w:p w14:paraId="7C3F7EBC" w14:textId="06D2A038" w:rsidR="00472DD4" w:rsidRPr="00C5661B" w:rsidRDefault="00CB575D" w:rsidP="00E71845">
            <w:pPr>
              <w:rPr>
                <w:rFonts w:eastAsia="Helvetica Neue" w:cs="Helvetica Neue"/>
              </w:rPr>
            </w:pPr>
            <w:r>
              <w:rPr>
                <w:rFonts w:eastAsia="Helvetica Neue" w:cs="Helvetica Neue"/>
              </w:rPr>
              <w:t>follows the main events of descriptive, narrative, informational and persuasive texts</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r w:rsidR="00472DD4" w:rsidRPr="00C5661B" w14:paraId="2A1A1D03" w14:textId="77777777" w:rsidTr="000D314F">
        <w:tc>
          <w:tcPr>
            <w:tcW w:w="985" w:type="dxa"/>
          </w:tcPr>
          <w:p w14:paraId="067856F8" w14:textId="119B107D" w:rsidR="00472DD4" w:rsidRPr="00C5661B" w:rsidRDefault="005C0A39" w:rsidP="00E71845">
            <w:pPr>
              <w:rPr>
                <w:rFonts w:eastAsia="Helvetica Neue" w:cs="Helvetica Neue"/>
              </w:rPr>
            </w:pPr>
            <w:r>
              <w:rPr>
                <w:rFonts w:eastAsia="Helvetica Neue" w:cs="Helvetica Neue"/>
              </w:rPr>
              <w:t>B2.3</w:t>
            </w:r>
          </w:p>
        </w:tc>
        <w:tc>
          <w:tcPr>
            <w:tcW w:w="2979" w:type="dxa"/>
          </w:tcPr>
          <w:p w14:paraId="51AD1247" w14:textId="4B7D66C0" w:rsidR="00472DD4" w:rsidRPr="00C5661B" w:rsidRDefault="00CB575D" w:rsidP="00E71845">
            <w:pPr>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77A311BF" w14:textId="77777777" w:rsidR="00472DD4" w:rsidRPr="00C5661B" w:rsidRDefault="00472DD4" w:rsidP="00E71845">
            <w:pPr>
              <w:rPr>
                <w:rFonts w:eastAsia="Helvetica Neue" w:cs="Helvetica Neue"/>
              </w:rPr>
            </w:pPr>
          </w:p>
        </w:tc>
        <w:tc>
          <w:tcPr>
            <w:tcW w:w="1976" w:type="dxa"/>
          </w:tcPr>
          <w:p w14:paraId="45ECB210" w14:textId="77777777" w:rsidR="00472DD4" w:rsidRPr="00C5661B" w:rsidRDefault="00472DD4" w:rsidP="00E71845">
            <w:pPr>
              <w:rPr>
                <w:rFonts w:eastAsia="Helvetica Neue" w:cs="Helvetica Neue"/>
              </w:rPr>
            </w:pPr>
          </w:p>
        </w:tc>
        <w:tc>
          <w:tcPr>
            <w:tcW w:w="1976" w:type="dxa"/>
          </w:tcPr>
          <w:p w14:paraId="2477FC63" w14:textId="77777777" w:rsidR="00472DD4" w:rsidRPr="00C5661B" w:rsidRDefault="00472DD4" w:rsidP="00E71845">
            <w:pPr>
              <w:rPr>
                <w:rFonts w:eastAsia="Helvetica Neue" w:cs="Helvetica Neue"/>
              </w:rPr>
            </w:pPr>
          </w:p>
        </w:tc>
      </w:tr>
      <w:tr w:rsidR="003626C4" w:rsidRPr="00C5661B" w14:paraId="1AD8B002" w14:textId="77777777" w:rsidTr="000D314F">
        <w:tc>
          <w:tcPr>
            <w:tcW w:w="985" w:type="dxa"/>
          </w:tcPr>
          <w:p w14:paraId="339CF8E0" w14:textId="77777777" w:rsidR="003626C4" w:rsidRPr="00C5661B" w:rsidRDefault="003626C4" w:rsidP="00E71845">
            <w:pPr>
              <w:rPr>
                <w:rFonts w:eastAsia="Helvetica Neue" w:cs="Helvetica Neue"/>
              </w:rPr>
            </w:pPr>
          </w:p>
        </w:tc>
        <w:tc>
          <w:tcPr>
            <w:tcW w:w="2979" w:type="dxa"/>
          </w:tcPr>
          <w:p w14:paraId="28048145" w14:textId="371B8EEE" w:rsidR="003626C4" w:rsidRPr="00C5661B" w:rsidRDefault="00CB575D" w:rsidP="00E71845">
            <w:pPr>
              <w:rPr>
                <w:rFonts w:eastAsia="Helvetica Neue" w:cs="Helvetica Neue"/>
              </w:rPr>
            </w:pPr>
            <w:r>
              <w:rPr>
                <w:rFonts w:eastAsia="Helvetica Neue" w:cs="Helvetica Neue"/>
              </w:rPr>
              <w:t>manages unfamiliar elements (e.g. vocabulary, context, topic) to complete tasks</w:t>
            </w:r>
          </w:p>
        </w:tc>
        <w:tc>
          <w:tcPr>
            <w:tcW w:w="1434" w:type="dxa"/>
          </w:tcPr>
          <w:p w14:paraId="4FDFEA04" w14:textId="77777777" w:rsidR="003626C4" w:rsidRPr="00C5661B" w:rsidRDefault="003626C4" w:rsidP="00E71845">
            <w:pPr>
              <w:rPr>
                <w:rFonts w:eastAsia="Helvetica Neue" w:cs="Helvetica Neue"/>
              </w:rPr>
            </w:pPr>
          </w:p>
        </w:tc>
        <w:tc>
          <w:tcPr>
            <w:tcW w:w="1976" w:type="dxa"/>
          </w:tcPr>
          <w:p w14:paraId="5C216CE6" w14:textId="77777777" w:rsidR="003626C4" w:rsidRPr="00C5661B" w:rsidRDefault="003626C4" w:rsidP="00E71845">
            <w:pPr>
              <w:rPr>
                <w:rFonts w:eastAsia="Helvetica Neue" w:cs="Helvetica Neue"/>
              </w:rPr>
            </w:pPr>
          </w:p>
        </w:tc>
        <w:tc>
          <w:tcPr>
            <w:tcW w:w="1976" w:type="dxa"/>
          </w:tcPr>
          <w:p w14:paraId="095B9E68" w14:textId="77777777" w:rsidR="003626C4" w:rsidRPr="00C5661B" w:rsidRDefault="003626C4" w:rsidP="00E71845">
            <w:pPr>
              <w:rPr>
                <w:rFonts w:eastAsia="Helvetica Neue" w:cs="Helvetica Neue"/>
              </w:rPr>
            </w:pPr>
          </w:p>
        </w:tc>
      </w:tr>
      <w:tr w:rsidR="003626C4" w:rsidRPr="00C5661B" w14:paraId="4D7B473C" w14:textId="77777777" w:rsidTr="000D314F">
        <w:tc>
          <w:tcPr>
            <w:tcW w:w="985" w:type="dxa"/>
          </w:tcPr>
          <w:p w14:paraId="05E5075C" w14:textId="77777777" w:rsidR="003626C4" w:rsidRPr="00C5661B" w:rsidRDefault="003626C4" w:rsidP="00E71845">
            <w:pPr>
              <w:rPr>
                <w:rFonts w:eastAsia="Helvetica Neue" w:cs="Helvetica Neue"/>
              </w:rPr>
            </w:pPr>
          </w:p>
        </w:tc>
        <w:tc>
          <w:tcPr>
            <w:tcW w:w="2979" w:type="dxa"/>
          </w:tcPr>
          <w:p w14:paraId="3E58049A" w14:textId="3AFA1155" w:rsidR="003626C4" w:rsidRPr="00C5661B" w:rsidRDefault="00CB575D" w:rsidP="00E71845">
            <w:pPr>
              <w:rPr>
                <w:rFonts w:eastAsia="Helvetica Neue" w:cs="Helvetica Neue"/>
              </w:rPr>
            </w:pPr>
            <w:r>
              <w:rPr>
                <w:rFonts w:eastAsia="Helvetica Neue" w:cs="Helvetica Neue"/>
              </w:rPr>
              <w:t>selects and uses vocabulary, tone and structure appropriate to the task</w:t>
            </w:r>
          </w:p>
        </w:tc>
        <w:tc>
          <w:tcPr>
            <w:tcW w:w="1434" w:type="dxa"/>
          </w:tcPr>
          <w:p w14:paraId="51B559EB" w14:textId="77777777" w:rsidR="003626C4" w:rsidRPr="00C5661B" w:rsidRDefault="003626C4" w:rsidP="00E71845">
            <w:pPr>
              <w:rPr>
                <w:rFonts w:eastAsia="Helvetica Neue" w:cs="Helvetica Neue"/>
              </w:rPr>
            </w:pPr>
          </w:p>
        </w:tc>
        <w:tc>
          <w:tcPr>
            <w:tcW w:w="1976" w:type="dxa"/>
          </w:tcPr>
          <w:p w14:paraId="35475B46" w14:textId="77777777" w:rsidR="003626C4" w:rsidRPr="00C5661B" w:rsidRDefault="003626C4" w:rsidP="00E71845">
            <w:pPr>
              <w:rPr>
                <w:rFonts w:eastAsia="Helvetica Neue" w:cs="Helvetica Neue"/>
              </w:rPr>
            </w:pPr>
          </w:p>
        </w:tc>
        <w:tc>
          <w:tcPr>
            <w:tcW w:w="1976" w:type="dxa"/>
          </w:tcPr>
          <w:p w14:paraId="0D854A2D" w14:textId="77777777" w:rsidR="003626C4" w:rsidRPr="00C5661B" w:rsidRDefault="003626C4" w:rsidP="00E71845">
            <w:pPr>
              <w:rPr>
                <w:rFonts w:eastAsia="Helvetica Neue" w:cs="Helvetica Neue"/>
              </w:rPr>
            </w:pPr>
          </w:p>
        </w:tc>
      </w:tr>
      <w:tr w:rsidR="003626C4" w:rsidRPr="00C5661B" w14:paraId="5BFA8DE7" w14:textId="77777777" w:rsidTr="000D314F">
        <w:tc>
          <w:tcPr>
            <w:tcW w:w="985" w:type="dxa"/>
          </w:tcPr>
          <w:p w14:paraId="0D68AD0E" w14:textId="2DB8709D" w:rsidR="003626C4" w:rsidRPr="00C5661B" w:rsidRDefault="003626C4" w:rsidP="00E71845">
            <w:pPr>
              <w:rPr>
                <w:rFonts w:eastAsia="Helvetica Neue" w:cs="Helvetica Neue"/>
              </w:rPr>
            </w:pPr>
          </w:p>
        </w:tc>
        <w:tc>
          <w:tcPr>
            <w:tcW w:w="2979" w:type="dxa"/>
          </w:tcPr>
          <w:p w14:paraId="03C3A6EA" w14:textId="53289E92" w:rsidR="003626C4" w:rsidRPr="00C5661B" w:rsidRDefault="00CB575D" w:rsidP="00E71845">
            <w:pPr>
              <w:rPr>
                <w:rFonts w:eastAsia="Helvetica Neue" w:cs="Helvetica Neue"/>
              </w:rPr>
            </w:pPr>
            <w:r>
              <w:rPr>
                <w:rFonts w:eastAsia="Helvetica Neue" w:cs="Helvetica Neue"/>
              </w:rPr>
              <w:t>organizes and sequences writing to communicate effectively</w:t>
            </w:r>
          </w:p>
        </w:tc>
        <w:tc>
          <w:tcPr>
            <w:tcW w:w="1434" w:type="dxa"/>
          </w:tcPr>
          <w:p w14:paraId="03E714A9" w14:textId="77777777" w:rsidR="003626C4" w:rsidRPr="00C5661B" w:rsidRDefault="003626C4" w:rsidP="00E71845">
            <w:pPr>
              <w:rPr>
                <w:rFonts w:eastAsia="Helvetica Neue" w:cs="Helvetica Neue"/>
              </w:rPr>
            </w:pPr>
          </w:p>
        </w:tc>
        <w:tc>
          <w:tcPr>
            <w:tcW w:w="1976" w:type="dxa"/>
          </w:tcPr>
          <w:p w14:paraId="53104CF8" w14:textId="77777777" w:rsidR="003626C4" w:rsidRPr="00C5661B" w:rsidRDefault="003626C4" w:rsidP="00E71845">
            <w:pPr>
              <w:rPr>
                <w:rFonts w:eastAsia="Helvetica Neue" w:cs="Helvetica Neue"/>
              </w:rPr>
            </w:pPr>
          </w:p>
        </w:tc>
        <w:tc>
          <w:tcPr>
            <w:tcW w:w="1976" w:type="dxa"/>
          </w:tcPr>
          <w:p w14:paraId="33659B10" w14:textId="77777777" w:rsidR="003626C4" w:rsidRPr="00C5661B" w:rsidRDefault="003626C4" w:rsidP="00E71845">
            <w:pPr>
              <w:rPr>
                <w:rFonts w:eastAsia="Helvetica Neue" w:cs="Helvetica Neue"/>
              </w:rPr>
            </w:pPr>
          </w:p>
        </w:tc>
      </w:tr>
      <w:tr w:rsidR="003626C4" w:rsidRPr="00C5661B" w14:paraId="1D262503" w14:textId="77777777" w:rsidTr="000D314F">
        <w:tc>
          <w:tcPr>
            <w:tcW w:w="985" w:type="dxa"/>
          </w:tcPr>
          <w:p w14:paraId="3622AFA2" w14:textId="77777777" w:rsidR="003626C4" w:rsidRPr="00C5661B" w:rsidRDefault="003626C4" w:rsidP="00E71845">
            <w:pPr>
              <w:rPr>
                <w:rFonts w:eastAsia="Helvetica Neue" w:cs="Helvetica Neue"/>
              </w:rPr>
            </w:pPr>
          </w:p>
        </w:tc>
        <w:tc>
          <w:tcPr>
            <w:tcW w:w="2979" w:type="dxa"/>
          </w:tcPr>
          <w:p w14:paraId="6BB8B616" w14:textId="4D6C695E" w:rsidR="003626C4" w:rsidRPr="00C5661B" w:rsidRDefault="00CB575D" w:rsidP="00E71845">
            <w:pPr>
              <w:rPr>
                <w:rFonts w:eastAsia="Helvetica Neue" w:cs="Helvetica Neue"/>
              </w:rPr>
            </w:pPr>
            <w:r>
              <w:rPr>
                <w:rFonts w:eastAsia="Helvetica Neue" w:cs="Helvetica Neue"/>
              </w:rPr>
              <w:t>uses a variety of vocabulary, structures and approaches to convey main ideas with supporting details</w:t>
            </w:r>
          </w:p>
        </w:tc>
        <w:tc>
          <w:tcPr>
            <w:tcW w:w="1434" w:type="dxa"/>
          </w:tcPr>
          <w:p w14:paraId="282E5AD6" w14:textId="77777777" w:rsidR="003626C4" w:rsidRPr="00C5661B" w:rsidRDefault="003626C4" w:rsidP="00E71845">
            <w:pPr>
              <w:rPr>
                <w:rFonts w:eastAsia="Helvetica Neue" w:cs="Helvetica Neue"/>
              </w:rPr>
            </w:pPr>
          </w:p>
        </w:tc>
        <w:tc>
          <w:tcPr>
            <w:tcW w:w="1976" w:type="dxa"/>
          </w:tcPr>
          <w:p w14:paraId="155F8C5A" w14:textId="77777777" w:rsidR="003626C4" w:rsidRPr="00C5661B" w:rsidRDefault="003626C4" w:rsidP="00E71845">
            <w:pPr>
              <w:rPr>
                <w:rFonts w:eastAsia="Helvetica Neue" w:cs="Helvetica Neue"/>
              </w:rPr>
            </w:pPr>
          </w:p>
        </w:tc>
        <w:tc>
          <w:tcPr>
            <w:tcW w:w="1976" w:type="dxa"/>
          </w:tcPr>
          <w:p w14:paraId="0D980C8D" w14:textId="77777777" w:rsidR="003626C4" w:rsidRPr="00C5661B" w:rsidRDefault="003626C4" w:rsidP="00E71845">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E778B" w14:textId="77777777" w:rsidR="00533454" w:rsidRDefault="00533454">
      <w:pPr>
        <w:spacing w:after="0" w:line="240" w:lineRule="auto"/>
      </w:pPr>
      <w:r>
        <w:separator/>
      </w:r>
    </w:p>
  </w:endnote>
  <w:endnote w:type="continuationSeparator" w:id="0">
    <w:p w14:paraId="2E981153" w14:textId="77777777" w:rsidR="00533454" w:rsidRDefault="0053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E965887-0B75-44C6-ACB8-49E3A252DFF2}"/>
    <w:embedBold r:id="rId2" w:fontKey="{4CB443C1-38EA-43A1-99B3-25DC36640EE7}"/>
  </w:font>
  <w:font w:name="Georgia">
    <w:panose1 w:val="02040502050405020303"/>
    <w:charset w:val="00"/>
    <w:family w:val="roman"/>
    <w:pitch w:val="variable"/>
    <w:sig w:usb0="00000287" w:usb1="00000000" w:usb2="00000000" w:usb3="00000000" w:csb0="0000009F" w:csb1="00000000"/>
    <w:embedRegular r:id="rId3" w:fontKey="{021672FA-8D1C-4D72-BEAE-485933C613F3}"/>
    <w:embedItalic r:id="rId4" w:fontKey="{4AF743DF-FD27-41DF-8CA5-A30D0FFBBD0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C96402F7-ED59-46F5-BFA8-949AA808D119}"/>
  </w:font>
  <w:font w:name="Calibri">
    <w:panose1 w:val="020F0502020204030204"/>
    <w:charset w:val="00"/>
    <w:family w:val="swiss"/>
    <w:pitch w:val="variable"/>
    <w:sig w:usb0="E4002EFF" w:usb1="C000247B" w:usb2="00000009" w:usb3="00000000" w:csb0="000001FF" w:csb1="00000000"/>
    <w:embedRegular r:id="rId6" w:fontKey="{603731BA-58C3-4A9E-924F-E3B10338E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82FFA" w14:textId="77777777" w:rsidR="00533454" w:rsidRDefault="00533454">
      <w:pPr>
        <w:spacing w:after="0" w:line="240" w:lineRule="auto"/>
      </w:pPr>
      <w:r>
        <w:separator/>
      </w:r>
    </w:p>
  </w:footnote>
  <w:footnote w:type="continuationSeparator" w:id="0">
    <w:p w14:paraId="263730D1" w14:textId="77777777" w:rsidR="00533454" w:rsidRDefault="00533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6AD691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F0566">
      <w:rPr>
        <w:color w:val="4C0000"/>
      </w:rPr>
      <w:t>Understanding</w:t>
    </w:r>
    <w:r w:rsidR="00C018B8">
      <w:rPr>
        <w:color w:val="4C0000"/>
      </w:rPr>
      <w:t>And</w:t>
    </w:r>
    <w:r w:rsidR="007F0566">
      <w:rPr>
        <w:color w:val="4C0000"/>
      </w:rPr>
      <w:t>RespondingToA</w:t>
    </w:r>
    <w:r w:rsidR="00AC40D8">
      <w:rPr>
        <w:color w:val="4C0000"/>
      </w:rPr>
      <w:t>NewsArticle</w:t>
    </w:r>
    <w:r w:rsidR="007F0566">
      <w:rPr>
        <w:color w:val="4C0000"/>
      </w:rPr>
      <w:t>_SP_A1.3_B2.3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3B2CC8"/>
    <w:multiLevelType w:val="hybridMultilevel"/>
    <w:tmpl w:val="77AC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7"/>
  </w:num>
  <w:num w:numId="2" w16cid:durableId="1964770253">
    <w:abstractNumId w:val="4"/>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916352253">
    <w:abstractNumId w:val="0"/>
  </w:num>
  <w:num w:numId="8" w16cid:durableId="1736509642">
    <w:abstractNumId w:val="8"/>
  </w:num>
  <w:num w:numId="9" w16cid:durableId="9630033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D314F"/>
    <w:rsid w:val="00113176"/>
    <w:rsid w:val="00113D07"/>
    <w:rsid w:val="00114343"/>
    <w:rsid w:val="00134134"/>
    <w:rsid w:val="001A288E"/>
    <w:rsid w:val="002002E6"/>
    <w:rsid w:val="00275F77"/>
    <w:rsid w:val="002963DE"/>
    <w:rsid w:val="002A24E6"/>
    <w:rsid w:val="002B6EBB"/>
    <w:rsid w:val="002B7E09"/>
    <w:rsid w:val="002D6674"/>
    <w:rsid w:val="002E0EE6"/>
    <w:rsid w:val="002E7422"/>
    <w:rsid w:val="003626C4"/>
    <w:rsid w:val="003A5283"/>
    <w:rsid w:val="003B42EC"/>
    <w:rsid w:val="003E09BD"/>
    <w:rsid w:val="00447696"/>
    <w:rsid w:val="00472DD4"/>
    <w:rsid w:val="004A0411"/>
    <w:rsid w:val="004A34AC"/>
    <w:rsid w:val="004A74A2"/>
    <w:rsid w:val="004A76D5"/>
    <w:rsid w:val="00531C6E"/>
    <w:rsid w:val="00533454"/>
    <w:rsid w:val="00533AB1"/>
    <w:rsid w:val="00587CDE"/>
    <w:rsid w:val="00591E9D"/>
    <w:rsid w:val="005B5858"/>
    <w:rsid w:val="005C0A39"/>
    <w:rsid w:val="00677466"/>
    <w:rsid w:val="006B0966"/>
    <w:rsid w:val="006D1E78"/>
    <w:rsid w:val="006D4FC8"/>
    <w:rsid w:val="006F4033"/>
    <w:rsid w:val="00703FDF"/>
    <w:rsid w:val="0070797E"/>
    <w:rsid w:val="00717340"/>
    <w:rsid w:val="007548A1"/>
    <w:rsid w:val="007813D4"/>
    <w:rsid w:val="007A2939"/>
    <w:rsid w:val="007F0566"/>
    <w:rsid w:val="008544BF"/>
    <w:rsid w:val="0087379F"/>
    <w:rsid w:val="008E12A7"/>
    <w:rsid w:val="00904964"/>
    <w:rsid w:val="009B369B"/>
    <w:rsid w:val="009D1D6E"/>
    <w:rsid w:val="009D5BFB"/>
    <w:rsid w:val="009E4865"/>
    <w:rsid w:val="009F5E49"/>
    <w:rsid w:val="009F7922"/>
    <w:rsid w:val="00A02C70"/>
    <w:rsid w:val="00A10ADC"/>
    <w:rsid w:val="00A42F90"/>
    <w:rsid w:val="00A5125B"/>
    <w:rsid w:val="00A8545E"/>
    <w:rsid w:val="00AC40D8"/>
    <w:rsid w:val="00AF562E"/>
    <w:rsid w:val="00B06514"/>
    <w:rsid w:val="00B2741B"/>
    <w:rsid w:val="00B276DD"/>
    <w:rsid w:val="00B75F1C"/>
    <w:rsid w:val="00BA0E22"/>
    <w:rsid w:val="00BE3B40"/>
    <w:rsid w:val="00BF377E"/>
    <w:rsid w:val="00C018B8"/>
    <w:rsid w:val="00C52A85"/>
    <w:rsid w:val="00C5661B"/>
    <w:rsid w:val="00CA1D60"/>
    <w:rsid w:val="00CB575D"/>
    <w:rsid w:val="00CC7A97"/>
    <w:rsid w:val="00CD0884"/>
    <w:rsid w:val="00CD528B"/>
    <w:rsid w:val="00CE3129"/>
    <w:rsid w:val="00DB381D"/>
    <w:rsid w:val="00DC5E25"/>
    <w:rsid w:val="00E71845"/>
    <w:rsid w:val="00E7272A"/>
    <w:rsid w:val="00E83EC4"/>
    <w:rsid w:val="00E91A4A"/>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thestarfish.ca/journal/2024/06/dispatches-from-the-pollinator-crisis-what-people-are-doing-worldwide-to-protect-pollinatio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cp:revision>
  <dcterms:created xsi:type="dcterms:W3CDTF">2025-10-06T18:54:00Z</dcterms:created>
  <dcterms:modified xsi:type="dcterms:W3CDTF">2025-10-06T19:02:00Z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